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EA51" w14:textId="77777777" w:rsidR="00AD7627" w:rsidRDefault="00731B0B">
      <w:pPr>
        <w:spacing w:before="240" w:after="240"/>
        <w:jc w:val="center"/>
        <w:rPr>
          <w:b/>
          <w:sz w:val="28"/>
          <w:szCs w:val="28"/>
          <w:highlight w:val="white"/>
        </w:rPr>
      </w:pPr>
      <w:r>
        <w:rPr>
          <w:noProof/>
        </w:rPr>
        <w:drawing>
          <wp:anchor distT="0" distB="0" distL="114300" distR="114300" simplePos="0" relativeHeight="251658240" behindDoc="0" locked="0" layoutInCell="1" hidden="0" allowOverlap="1" wp14:anchorId="6112B826" wp14:editId="262F7434">
            <wp:simplePos x="0" y="0"/>
            <wp:positionH relativeFrom="column">
              <wp:posOffset>4181475</wp:posOffset>
            </wp:positionH>
            <wp:positionV relativeFrom="paragraph">
              <wp:posOffset>123825</wp:posOffset>
            </wp:positionV>
            <wp:extent cx="1487547" cy="4320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87547" cy="432000"/>
                    </a:xfrm>
                    <a:prstGeom prst="rect">
                      <a:avLst/>
                    </a:prstGeom>
                    <a:ln/>
                  </pic:spPr>
                </pic:pic>
              </a:graphicData>
            </a:graphic>
          </wp:anchor>
        </w:drawing>
      </w:r>
    </w:p>
    <w:p w14:paraId="3136FBBF" w14:textId="77777777" w:rsidR="00AD7627" w:rsidRDefault="00AD7627">
      <w:pPr>
        <w:spacing w:before="240" w:after="240"/>
        <w:jc w:val="center"/>
        <w:rPr>
          <w:b/>
          <w:sz w:val="28"/>
          <w:szCs w:val="28"/>
          <w:highlight w:val="white"/>
        </w:rPr>
      </w:pPr>
    </w:p>
    <w:p w14:paraId="25648B75" w14:textId="77777777" w:rsidR="00AD7627" w:rsidRPr="000D6154" w:rsidRDefault="00AD7627">
      <w:pPr>
        <w:spacing w:before="240" w:after="240"/>
        <w:jc w:val="center"/>
        <w:rPr>
          <w:b/>
          <w:highlight w:val="white"/>
        </w:rPr>
      </w:pPr>
    </w:p>
    <w:p w14:paraId="228D8778" w14:textId="69554165" w:rsidR="00072F62" w:rsidRPr="000D6154" w:rsidRDefault="00731B0B" w:rsidP="00072F62">
      <w:pPr>
        <w:pStyle w:val="introtext"/>
        <w:spacing w:before="0" w:beforeAutospacing="0" w:after="150" w:afterAutospacing="0"/>
        <w:rPr>
          <w:rFonts w:ascii="Arial" w:hAnsi="Arial" w:cs="Arial"/>
          <w:b/>
          <w:bCs/>
          <w:sz w:val="22"/>
          <w:szCs w:val="22"/>
        </w:rPr>
      </w:pPr>
      <w:r w:rsidRPr="000D6154">
        <w:rPr>
          <w:rFonts w:ascii="Arial" w:hAnsi="Arial" w:cs="Arial"/>
          <w:b/>
          <w:sz w:val="22"/>
          <w:szCs w:val="22"/>
          <w:highlight w:val="white"/>
        </w:rPr>
        <w:t xml:space="preserve">Tramway opens its 2023 visual arts programme with </w:t>
      </w:r>
      <w:r w:rsidR="00072F62" w:rsidRPr="000D6154">
        <w:rPr>
          <w:rFonts w:ascii="Arial" w:hAnsi="Arial" w:cs="Arial"/>
          <w:b/>
          <w:sz w:val="22"/>
          <w:szCs w:val="22"/>
        </w:rPr>
        <w:t xml:space="preserve">an exhibition by Nigerian artist </w:t>
      </w:r>
      <w:r w:rsidR="00072F62" w:rsidRPr="000D6154">
        <w:rPr>
          <w:rFonts w:ascii="Arial" w:hAnsi="Arial" w:cs="Arial"/>
          <w:b/>
          <w:bCs/>
          <w:sz w:val="22"/>
          <w:szCs w:val="22"/>
        </w:rPr>
        <w:t xml:space="preserve">Ifeoma U. </w:t>
      </w:r>
      <w:proofErr w:type="spellStart"/>
      <w:r w:rsidR="00072F62" w:rsidRPr="000D6154">
        <w:rPr>
          <w:rFonts w:ascii="Arial" w:hAnsi="Arial" w:cs="Arial"/>
          <w:b/>
          <w:bCs/>
          <w:sz w:val="22"/>
          <w:szCs w:val="22"/>
        </w:rPr>
        <w:t>Anyaeji</w:t>
      </w:r>
      <w:proofErr w:type="spellEnd"/>
      <w:r w:rsidR="00072F62" w:rsidRPr="000D6154">
        <w:rPr>
          <w:rFonts w:ascii="Arial" w:hAnsi="Arial" w:cs="Arial"/>
          <w:b/>
          <w:bCs/>
          <w:sz w:val="22"/>
          <w:szCs w:val="22"/>
        </w:rPr>
        <w:t xml:space="preserve"> who transforms discarded plastics into distinctive sculptures. </w:t>
      </w:r>
    </w:p>
    <w:p w14:paraId="3DB69E66" w14:textId="2A92BAD2" w:rsidR="00AD7627" w:rsidRPr="000D6154" w:rsidRDefault="00731B0B" w:rsidP="00072F62">
      <w:pPr>
        <w:spacing w:before="240" w:after="240"/>
        <w:jc w:val="center"/>
        <w:rPr>
          <w:b/>
        </w:rPr>
      </w:pPr>
      <w:proofErr w:type="spellStart"/>
      <w:r w:rsidRPr="000D6154">
        <w:rPr>
          <w:b/>
        </w:rPr>
        <w:t>Ijem</w:t>
      </w:r>
      <w:proofErr w:type="spellEnd"/>
      <w:r w:rsidRPr="000D6154">
        <w:rPr>
          <w:b/>
        </w:rPr>
        <w:t xml:space="preserve"> </w:t>
      </w:r>
      <w:proofErr w:type="spellStart"/>
      <w:r w:rsidRPr="000D6154">
        <w:rPr>
          <w:b/>
        </w:rPr>
        <w:t>nke</w:t>
      </w:r>
      <w:proofErr w:type="spellEnd"/>
      <w:r w:rsidRPr="000D6154">
        <w:rPr>
          <w:b/>
        </w:rPr>
        <w:t xml:space="preserve"> </w:t>
      </w:r>
      <w:proofErr w:type="spellStart"/>
      <w:r w:rsidRPr="000D6154">
        <w:rPr>
          <w:b/>
        </w:rPr>
        <w:t>Mmanwu</w:t>
      </w:r>
      <w:proofErr w:type="spellEnd"/>
      <w:r w:rsidRPr="000D6154">
        <w:rPr>
          <w:b/>
        </w:rPr>
        <w:t xml:space="preserve"> m (The journey of my masquerade)</w:t>
      </w:r>
    </w:p>
    <w:p w14:paraId="21E786DF" w14:textId="3B6043A6" w:rsidR="00AD7627" w:rsidRPr="000D6154" w:rsidRDefault="00731B0B">
      <w:pPr>
        <w:spacing w:before="240" w:after="240" w:line="240" w:lineRule="auto"/>
        <w:rPr>
          <w:b/>
        </w:rPr>
      </w:pPr>
      <w:r w:rsidRPr="000D6154">
        <w:rPr>
          <w:b/>
        </w:rPr>
        <w:t xml:space="preserve">Preview: Friday </w:t>
      </w:r>
      <w:r w:rsidR="00072F62" w:rsidRPr="000D6154">
        <w:rPr>
          <w:b/>
        </w:rPr>
        <w:t>3</w:t>
      </w:r>
      <w:r w:rsidR="00072F62" w:rsidRPr="000D6154">
        <w:rPr>
          <w:b/>
          <w:vertAlign w:val="superscript"/>
        </w:rPr>
        <w:t>rd</w:t>
      </w:r>
      <w:r w:rsidR="00072F62" w:rsidRPr="000D6154">
        <w:rPr>
          <w:b/>
        </w:rPr>
        <w:t xml:space="preserve"> March</w:t>
      </w:r>
      <w:r w:rsidRPr="000D6154">
        <w:rPr>
          <w:b/>
        </w:rPr>
        <w:t xml:space="preserve"> 2023, 7pm-9pm  </w:t>
      </w:r>
    </w:p>
    <w:p w14:paraId="4A2DEE5B" w14:textId="787C6313" w:rsidR="00AD7627" w:rsidRPr="000D6154" w:rsidRDefault="00731B0B">
      <w:pPr>
        <w:spacing w:before="240" w:after="240" w:line="240" w:lineRule="auto"/>
        <w:rPr>
          <w:b/>
        </w:rPr>
      </w:pPr>
      <w:r w:rsidRPr="000D6154">
        <w:rPr>
          <w:b/>
        </w:rPr>
        <w:t xml:space="preserve">Exhibition runs </w:t>
      </w:r>
      <w:r w:rsidR="00072F62" w:rsidRPr="000D6154">
        <w:rPr>
          <w:b/>
        </w:rPr>
        <w:t>4</w:t>
      </w:r>
      <w:r w:rsidR="00072F62" w:rsidRPr="000D6154">
        <w:rPr>
          <w:b/>
          <w:vertAlign w:val="superscript"/>
        </w:rPr>
        <w:t>th</w:t>
      </w:r>
      <w:r w:rsidR="00072F62" w:rsidRPr="000D6154">
        <w:rPr>
          <w:b/>
        </w:rPr>
        <w:t xml:space="preserve"> March</w:t>
      </w:r>
      <w:r w:rsidRPr="000D6154">
        <w:rPr>
          <w:b/>
        </w:rPr>
        <w:t xml:space="preserve"> until 4th June 2023</w:t>
      </w:r>
    </w:p>
    <w:p w14:paraId="6D88E2BF" w14:textId="56360A87" w:rsidR="00072F62" w:rsidRDefault="00731B0B" w:rsidP="000D6154">
      <w:r w:rsidRPr="000D6154">
        <w:t xml:space="preserve">Tramway is pleased to open its 2023 </w:t>
      </w:r>
      <w:proofErr w:type="spellStart"/>
      <w:r w:rsidRPr="000D6154">
        <w:t>programme</w:t>
      </w:r>
      <w:proofErr w:type="spellEnd"/>
      <w:r w:rsidRPr="000D6154">
        <w:t xml:space="preserve"> with the first </w:t>
      </w:r>
      <w:r w:rsidR="00072F62" w:rsidRPr="000D6154">
        <w:t>Scottish</w:t>
      </w:r>
      <w:r w:rsidRPr="000D6154">
        <w:t xml:space="preserve"> exhibition by Nigerian artist Ifeoma U. </w:t>
      </w:r>
      <w:proofErr w:type="spellStart"/>
      <w:r w:rsidRPr="000D6154">
        <w:t>Anyaeji</w:t>
      </w:r>
      <w:proofErr w:type="spellEnd"/>
      <w:r w:rsidRPr="000D6154">
        <w:t xml:space="preserve"> (born in Benin City</w:t>
      </w:r>
      <w:r w:rsidR="000D6154">
        <w:t>)</w:t>
      </w:r>
      <w:r w:rsidRPr="000D6154">
        <w:t xml:space="preserve">. The artist </w:t>
      </w:r>
      <w:r w:rsidR="00072F62" w:rsidRPr="000D6154">
        <w:t xml:space="preserve">creates </w:t>
      </w:r>
      <w:proofErr w:type="spellStart"/>
      <w:r w:rsidR="00072F62" w:rsidRPr="000D6154">
        <w:t>colourful</w:t>
      </w:r>
      <w:proofErr w:type="spellEnd"/>
      <w:r w:rsidR="00072F62" w:rsidRPr="000D6154">
        <w:t xml:space="preserve">, intricately hand-crafted sculptures and installations from non-biodegradable plastics such as bottles and plastic bags. Applying a unique practice which she describes as </w:t>
      </w:r>
      <w:proofErr w:type="spellStart"/>
      <w:r w:rsidR="00072F62" w:rsidRPr="000D6154">
        <w:t>Plasto</w:t>
      </w:r>
      <w:proofErr w:type="spellEnd"/>
      <w:r w:rsidR="00072F62" w:rsidRPr="000D6154">
        <w:t xml:space="preserve">-art, </w:t>
      </w:r>
      <w:proofErr w:type="spellStart"/>
      <w:r w:rsidR="00072F62" w:rsidRPr="000D6154">
        <w:t>Anyaeji</w:t>
      </w:r>
      <w:proofErr w:type="spellEnd"/>
      <w:r w:rsidR="00072F62" w:rsidRPr="000D6154">
        <w:t xml:space="preserve"> experiments with these global pollutants, binding the plastic with thread into woven braids and transforming them into vibrant, malleable textiles. </w:t>
      </w:r>
      <w:proofErr w:type="spellStart"/>
      <w:r w:rsidR="00072F62" w:rsidRPr="000D6154">
        <w:t>Anyaeji</w:t>
      </w:r>
      <w:proofErr w:type="spellEnd"/>
      <w:r w:rsidR="00072F62" w:rsidRPr="000D6154">
        <w:t xml:space="preserve"> uses a Nigerian hair-plaiting technique called Threading (</w:t>
      </w:r>
      <w:proofErr w:type="spellStart"/>
      <w:r w:rsidR="00072F62" w:rsidRPr="000D6154">
        <w:t>Ikpa</w:t>
      </w:r>
      <w:proofErr w:type="spellEnd"/>
      <w:r w:rsidR="00072F62" w:rsidRPr="000D6154">
        <w:t xml:space="preserve"> </w:t>
      </w:r>
      <w:proofErr w:type="spellStart"/>
      <w:r w:rsidR="00072F62" w:rsidRPr="000D6154">
        <w:t>Owu</w:t>
      </w:r>
      <w:proofErr w:type="spellEnd"/>
      <w:r w:rsidR="00072F62" w:rsidRPr="000D6154">
        <w:t xml:space="preserve"> in Igbo language), an increasingly obsolete hair-craft. These plastic braids are shaped and layered into densely textural sculptural forms which encapsulate vibrant </w:t>
      </w:r>
      <w:proofErr w:type="spellStart"/>
      <w:r w:rsidR="00072F62" w:rsidRPr="000D6154">
        <w:t>colours</w:t>
      </w:r>
      <w:proofErr w:type="spellEnd"/>
      <w:r w:rsidR="00072F62" w:rsidRPr="000D6154">
        <w:t xml:space="preserve">, spirals, coils, </w:t>
      </w:r>
      <w:proofErr w:type="gramStart"/>
      <w:r w:rsidR="00072F62" w:rsidRPr="000D6154">
        <w:t>circles</w:t>
      </w:r>
      <w:proofErr w:type="gramEnd"/>
      <w:r w:rsidR="00072F62" w:rsidRPr="000D6154">
        <w:t xml:space="preserve"> and loops. Combining hair threading with traditional West African basketry and fabric weaving techniques, </w:t>
      </w:r>
      <w:proofErr w:type="spellStart"/>
      <w:r w:rsidR="00072F62" w:rsidRPr="000D6154">
        <w:t>Anyaeji</w:t>
      </w:r>
      <w:proofErr w:type="spellEnd"/>
      <w:r w:rsidR="00072F62" w:rsidRPr="000D6154">
        <w:t xml:space="preserve"> reflects on the loss of such traditions as well as the environmental problems she encountered in her community in Nigeria.</w:t>
      </w:r>
    </w:p>
    <w:p w14:paraId="723EC21E" w14:textId="6CA9FA5F" w:rsidR="000D6154" w:rsidRDefault="000D6154" w:rsidP="000D6154"/>
    <w:p w14:paraId="459907B9" w14:textId="77777777" w:rsidR="00FE4329" w:rsidRDefault="000C06BA" w:rsidP="00FE4329">
      <w:pPr>
        <w:jc w:val="center"/>
        <w:rPr>
          <w:sz w:val="18"/>
          <w:szCs w:val="18"/>
        </w:rPr>
      </w:pPr>
      <w:r>
        <w:rPr>
          <w:noProof/>
        </w:rPr>
        <w:drawing>
          <wp:inline distT="0" distB="0" distL="0" distR="0" wp14:anchorId="4C1BA18E" wp14:editId="48AE5182">
            <wp:extent cx="5269654" cy="3389243"/>
            <wp:effectExtent l="0" t="0" r="7620" b="1905"/>
            <wp:docPr id="4" name="Picture 4" descr="A close-up of a brace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bracele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243" cy="3393480"/>
                    </a:xfrm>
                    <a:prstGeom prst="rect">
                      <a:avLst/>
                    </a:prstGeom>
                    <a:noFill/>
                    <a:ln>
                      <a:noFill/>
                    </a:ln>
                  </pic:spPr>
                </pic:pic>
              </a:graphicData>
            </a:graphic>
          </wp:inline>
        </w:drawing>
      </w:r>
    </w:p>
    <w:p w14:paraId="56292CF4" w14:textId="77777777" w:rsidR="00FE4329" w:rsidRDefault="00FE4329" w:rsidP="00FE4329">
      <w:pPr>
        <w:jc w:val="center"/>
        <w:rPr>
          <w:sz w:val="18"/>
          <w:szCs w:val="18"/>
        </w:rPr>
      </w:pPr>
    </w:p>
    <w:p w14:paraId="529A0202" w14:textId="53F3A8A1" w:rsidR="000D6154" w:rsidRDefault="000C06BA" w:rsidP="000D6154">
      <w:r w:rsidRPr="000C06BA">
        <w:rPr>
          <w:sz w:val="18"/>
          <w:szCs w:val="18"/>
        </w:rPr>
        <w:t xml:space="preserve">Ifeoma U. </w:t>
      </w:r>
      <w:proofErr w:type="spellStart"/>
      <w:r w:rsidRPr="000C06BA">
        <w:rPr>
          <w:sz w:val="18"/>
          <w:szCs w:val="18"/>
        </w:rPr>
        <w:t>Anyaeji</w:t>
      </w:r>
      <w:proofErr w:type="spellEnd"/>
      <w:r w:rsidRPr="000C06BA">
        <w:rPr>
          <w:sz w:val="18"/>
          <w:szCs w:val="18"/>
        </w:rPr>
        <w:t xml:space="preserve"> (2015) Eze </w:t>
      </w:r>
      <w:proofErr w:type="spellStart"/>
      <w:r w:rsidRPr="000C06BA">
        <w:rPr>
          <w:sz w:val="18"/>
          <w:szCs w:val="18"/>
        </w:rPr>
        <w:t>Fuo</w:t>
      </w:r>
      <w:proofErr w:type="spellEnd"/>
      <w:r w:rsidRPr="000C06BA">
        <w:rPr>
          <w:sz w:val="18"/>
          <w:szCs w:val="18"/>
        </w:rPr>
        <w:t xml:space="preserve"> </w:t>
      </w:r>
      <w:proofErr w:type="spellStart"/>
      <w:r w:rsidRPr="000C06BA">
        <w:rPr>
          <w:sz w:val="18"/>
          <w:szCs w:val="18"/>
        </w:rPr>
        <w:t>eze</w:t>
      </w:r>
      <w:proofErr w:type="spellEnd"/>
      <w:r w:rsidRPr="000C06BA">
        <w:rPr>
          <w:sz w:val="18"/>
          <w:szCs w:val="18"/>
        </w:rPr>
        <w:t xml:space="preserve"> </w:t>
      </w:r>
      <w:proofErr w:type="spellStart"/>
      <w:r w:rsidRPr="000C06BA">
        <w:rPr>
          <w:sz w:val="18"/>
          <w:szCs w:val="18"/>
        </w:rPr>
        <w:t>anochie</w:t>
      </w:r>
      <w:proofErr w:type="spellEnd"/>
      <w:r w:rsidRPr="000C06BA">
        <w:rPr>
          <w:sz w:val="18"/>
          <w:szCs w:val="18"/>
        </w:rPr>
        <w:t xml:space="preserve">-When a king dies another replaces him. Plastic bags, wire, twine, </w:t>
      </w:r>
      <w:proofErr w:type="gramStart"/>
      <w:r w:rsidRPr="000C06BA">
        <w:rPr>
          <w:sz w:val="18"/>
          <w:szCs w:val="18"/>
        </w:rPr>
        <w:t>mesh</w:t>
      </w:r>
      <w:proofErr w:type="gramEnd"/>
      <w:r w:rsidRPr="000C06BA">
        <w:rPr>
          <w:sz w:val="18"/>
          <w:szCs w:val="18"/>
        </w:rPr>
        <w:t xml:space="preserve"> and bubblies</w:t>
      </w:r>
    </w:p>
    <w:p w14:paraId="552476D7" w14:textId="77777777" w:rsidR="000C06BA" w:rsidRPr="000D6154" w:rsidRDefault="000C06BA" w:rsidP="000D6154"/>
    <w:p w14:paraId="376FB1CC" w14:textId="1ACF1DCC" w:rsidR="00072F62" w:rsidRPr="000D6154" w:rsidRDefault="00072F62" w:rsidP="000D6154">
      <w:r w:rsidRPr="000D6154">
        <w:lastRenderedPageBreak/>
        <w:t xml:space="preserve">Weaving together personal and collective experiences, her distinctive and vibrant sculptures also embrace forms and influences from West African Culture, specifically the performance, folklore, music, </w:t>
      </w:r>
      <w:proofErr w:type="gramStart"/>
      <w:r w:rsidRPr="000D6154">
        <w:t>textiles</w:t>
      </w:r>
      <w:proofErr w:type="gramEnd"/>
      <w:r w:rsidRPr="000D6154">
        <w:t xml:space="preserve"> and the domestic and communal spaces of Nigeria. In a new commission created for Tramway </w:t>
      </w:r>
      <w:proofErr w:type="spellStart"/>
      <w:r w:rsidRPr="000D6154">
        <w:t>Anyaeji</w:t>
      </w:r>
      <w:proofErr w:type="spellEnd"/>
      <w:r w:rsidRPr="000D6154">
        <w:t xml:space="preserve"> references the Nigerian Masquerade, traditionally only performed </w:t>
      </w:r>
      <w:r w:rsidR="00023E04">
        <w:t>by men</w:t>
      </w:r>
      <w:r w:rsidRPr="000D6154">
        <w:t xml:space="preserve"> which involves the use of elaborate, </w:t>
      </w:r>
      <w:proofErr w:type="spellStart"/>
      <w:r w:rsidRPr="000D6154">
        <w:t>colourful</w:t>
      </w:r>
      <w:proofErr w:type="spellEnd"/>
      <w:r w:rsidRPr="000D6154">
        <w:t xml:space="preserve"> costumes that are meant to invoke ancestral spirits. </w:t>
      </w:r>
      <w:proofErr w:type="spellStart"/>
      <w:r w:rsidRPr="000D6154">
        <w:t>Anyaeji</w:t>
      </w:r>
      <w:proofErr w:type="spellEnd"/>
      <w:r w:rsidRPr="000D6154">
        <w:t xml:space="preserve"> re-imagines this masculine ritual in sculptural form using traditionally feminine craft practices, exploring gender-categorized craft and decorative art as viable means of artistic expression, as well as political and subversive potential.</w:t>
      </w:r>
    </w:p>
    <w:p w14:paraId="7261B7E1" w14:textId="77777777" w:rsidR="000D6154" w:rsidRDefault="000D6154" w:rsidP="000D6154">
      <w:pPr>
        <w:rPr>
          <w:highlight w:val="white"/>
        </w:rPr>
      </w:pPr>
    </w:p>
    <w:p w14:paraId="6EB55BB6" w14:textId="6EA9DC57" w:rsidR="000D6154" w:rsidRDefault="00731B0B" w:rsidP="000D6154">
      <w:r w:rsidRPr="000D6154">
        <w:rPr>
          <w:highlight w:val="white"/>
        </w:rPr>
        <w:t xml:space="preserve">The artist explains, </w:t>
      </w:r>
      <w:proofErr w:type="gramStart"/>
      <w:r w:rsidRPr="000D6154">
        <w:rPr>
          <w:highlight w:val="white"/>
        </w:rPr>
        <w:t>“</w:t>
      </w:r>
      <w:r w:rsidR="000D6154" w:rsidRPr="000D6154">
        <w:t> I</w:t>
      </w:r>
      <w:proofErr w:type="gramEnd"/>
      <w:r w:rsidR="000D6154" w:rsidRPr="000D6154">
        <w:t xml:space="preserve"> was immediately drawn to the use of waste to create these larger-scale sculptural forms, to make something beautiful that has something to say about our environment and material reuse. References have also been made to the human body, </w:t>
      </w:r>
      <w:proofErr w:type="gramStart"/>
      <w:r w:rsidR="000D6154" w:rsidRPr="000D6154">
        <w:t>architecture</w:t>
      </w:r>
      <w:proofErr w:type="gramEnd"/>
      <w:r w:rsidR="000D6154" w:rsidRPr="000D6154">
        <w:t xml:space="preserve"> and domestic spaces. This idea that the sculptural forms are never complete was interesting as the pieces are often adapted, re-edited and reworked so they are always in process</w:t>
      </w:r>
      <w:r w:rsidR="000D6154">
        <w:t>”</w:t>
      </w:r>
    </w:p>
    <w:p w14:paraId="0576FA02" w14:textId="77777777" w:rsidR="000D6154" w:rsidRPr="000D6154" w:rsidRDefault="000D6154" w:rsidP="000D6154"/>
    <w:p w14:paraId="0F6CF2C4" w14:textId="561EB5E3" w:rsidR="000D6154" w:rsidRPr="000D6154" w:rsidRDefault="000D6154" w:rsidP="000D6154">
      <w:r w:rsidRPr="000D6154">
        <w:t xml:space="preserve">They added </w:t>
      </w:r>
      <w:r>
        <w:t>“</w:t>
      </w:r>
      <w:r w:rsidRPr="000D6154">
        <w:t>I constantly reflect on the implications of our modernity’s: consumptive systems of mass accumulation, waste generation or social attitude to value and the expiration-date syndrome, cultural assimilation and colonial orientations on beauty, authenticity and newness. In addition to metaphorically and spontaneously engaging these “old” plastic objects, I try to emphasize the potency of traditional crafting methodologies, highlighting the mark of the hand through supposedly menial obsolete techniques such as Threading and loom weaving.</w:t>
      </w:r>
      <w:r>
        <w:t>”</w:t>
      </w:r>
    </w:p>
    <w:p w14:paraId="4A294F9B" w14:textId="77777777" w:rsidR="00C75C3A" w:rsidRDefault="00C75C3A">
      <w:pPr>
        <w:rPr>
          <w:i/>
        </w:rPr>
      </w:pPr>
    </w:p>
    <w:p w14:paraId="64196C98" w14:textId="3EA7E5D7" w:rsidR="00AD7627" w:rsidRDefault="00731B0B">
      <w:r>
        <w:t>For press information contact Nicola Jeffs nj@nicolajeffs.com 07794 694 754</w:t>
      </w:r>
    </w:p>
    <w:p w14:paraId="3E67F808" w14:textId="77777777" w:rsidR="00AD7627" w:rsidRDefault="00AD7627"/>
    <w:p w14:paraId="35A32B91" w14:textId="77777777" w:rsidR="00AD7627" w:rsidRPr="00C75C3A" w:rsidRDefault="00731B0B">
      <w:pPr>
        <w:rPr>
          <w:b/>
          <w:bCs/>
        </w:rPr>
      </w:pPr>
      <w:r w:rsidRPr="00C75C3A">
        <w:rPr>
          <w:b/>
          <w:bCs/>
        </w:rPr>
        <w:t>Funded by Creative Scotland</w:t>
      </w:r>
    </w:p>
    <w:p w14:paraId="4FCB194A" w14:textId="77777777" w:rsidR="00AD7627" w:rsidRDefault="00AD7627"/>
    <w:p w14:paraId="3D960DE4" w14:textId="77777777" w:rsidR="00AD7627" w:rsidRDefault="00731B0B">
      <w:pPr>
        <w:rPr>
          <w:b/>
        </w:rPr>
      </w:pPr>
      <w:r>
        <w:rPr>
          <w:b/>
        </w:rPr>
        <w:t>About Tramway</w:t>
      </w:r>
    </w:p>
    <w:p w14:paraId="409FADC8" w14:textId="77777777" w:rsidR="00AD7627" w:rsidRDefault="00731B0B">
      <w:r>
        <w:t>Tramway is part of Glasgow Life, the charity which delivers culture and sport in the city. One of Scotland’s leading international art-spaces, the venue acts as a hub for creative excellence in contemporary visual art and performance by developing presentation and production opportunities supporting ambitious commissions and the production of new exhibitions by both Scottish and International artists.</w:t>
      </w:r>
    </w:p>
    <w:p w14:paraId="48DAB636" w14:textId="77777777" w:rsidR="00AD7627" w:rsidRDefault="00731B0B">
      <w:r>
        <w:t xml:space="preserve">Visit </w:t>
      </w:r>
      <w:hyperlink r:id="rId8">
        <w:r>
          <w:rPr>
            <w:color w:val="1155CC"/>
            <w:u w:val="single"/>
          </w:rPr>
          <w:t>www.tramway.org</w:t>
        </w:r>
      </w:hyperlink>
    </w:p>
    <w:p w14:paraId="098D0652" w14:textId="77777777" w:rsidR="00AD7627" w:rsidRDefault="00AD7627"/>
    <w:p w14:paraId="02381CF5" w14:textId="1E84695B" w:rsidR="00AD7627" w:rsidRPr="00C75C3A" w:rsidRDefault="00C75C3A">
      <w:pPr>
        <w:rPr>
          <w:b/>
          <w:bCs/>
        </w:rPr>
      </w:pPr>
      <w:r w:rsidRPr="00C75C3A">
        <w:rPr>
          <w:b/>
          <w:bCs/>
        </w:rPr>
        <w:t xml:space="preserve">About </w:t>
      </w:r>
      <w:r w:rsidR="00731B0B" w:rsidRPr="00C75C3A">
        <w:rPr>
          <w:b/>
          <w:bCs/>
        </w:rPr>
        <w:t xml:space="preserve">Glasgow Life </w:t>
      </w:r>
    </w:p>
    <w:p w14:paraId="1FFD229E" w14:textId="77777777" w:rsidR="00C75C3A" w:rsidRDefault="00C75C3A" w:rsidP="00C75C3A">
      <w:pPr>
        <w:shd w:val="clear" w:color="auto" w:fill="FFFFFF"/>
        <w:rPr>
          <w:highlight w:val="white"/>
        </w:rPr>
      </w:pPr>
      <w:r>
        <w:rPr>
          <w:highlight w:val="white"/>
        </w:rPr>
        <w:t xml:space="preserve">Our </w:t>
      </w:r>
      <w:proofErr w:type="spellStart"/>
      <w:r>
        <w:rPr>
          <w:highlight w:val="white"/>
        </w:rPr>
        <w:t>programmes</w:t>
      </w:r>
      <w:proofErr w:type="spellEnd"/>
      <w:r>
        <w:rPr>
          <w:highlight w:val="white"/>
        </w:rPr>
        <w:t xml:space="preserve">, experiences and events range from grassroots community activities to large-scale cultural, </w:t>
      </w:r>
      <w:proofErr w:type="gramStart"/>
      <w:r>
        <w:rPr>
          <w:highlight w:val="white"/>
        </w:rPr>
        <w:t>artistic</w:t>
      </w:r>
      <w:proofErr w:type="gramEnd"/>
      <w:r>
        <w:rPr>
          <w:highlight w:val="white"/>
        </w:rPr>
        <w:t xml:space="preserve"> and sporting events which present Glasgow on an international stage. Our work is designed to promote inclusion, </w:t>
      </w:r>
      <w:proofErr w:type="gramStart"/>
      <w:r>
        <w:rPr>
          <w:highlight w:val="white"/>
        </w:rPr>
        <w:t>happiness</w:t>
      </w:r>
      <w:proofErr w:type="gramEnd"/>
      <w:r>
        <w:rPr>
          <w:highlight w:val="white"/>
        </w:rPr>
        <w:t xml:space="preserve"> and health, and to support the city’s visitor economy in order to enhance Glasgow’s mental, physical and economic wellbeing.</w:t>
      </w:r>
    </w:p>
    <w:p w14:paraId="40BA78C8" w14:textId="77777777" w:rsidR="00C75C3A" w:rsidRDefault="00C75C3A" w:rsidP="00C75C3A">
      <w:pPr>
        <w:shd w:val="clear" w:color="auto" w:fill="FFFFFF"/>
      </w:pPr>
      <w:r>
        <w:rPr>
          <w:highlight w:val="white"/>
        </w:rPr>
        <w:t xml:space="preserve">For more information, visit </w:t>
      </w:r>
      <w:hyperlink r:id="rId9" w:history="1">
        <w:r>
          <w:rPr>
            <w:rStyle w:val="Hyperlink"/>
            <w:highlight w:val="white"/>
          </w:rPr>
          <w:t>www.glasgowlife.org.uk</w:t>
        </w:r>
      </w:hyperlink>
    </w:p>
    <w:p w14:paraId="24FFE397" w14:textId="77777777" w:rsidR="00C75C3A" w:rsidRDefault="00C75C3A"/>
    <w:p w14:paraId="3DBB9A14" w14:textId="77777777" w:rsidR="00AD7627" w:rsidRDefault="00AD7627"/>
    <w:sectPr w:rsidR="00AD7627" w:rsidSect="00FE4329">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5094" w14:textId="77777777" w:rsidR="0008552A" w:rsidRDefault="0008552A">
      <w:pPr>
        <w:spacing w:line="240" w:lineRule="auto"/>
      </w:pPr>
      <w:r>
        <w:separator/>
      </w:r>
    </w:p>
  </w:endnote>
  <w:endnote w:type="continuationSeparator" w:id="0">
    <w:p w14:paraId="5A7D4CF2" w14:textId="77777777" w:rsidR="0008552A" w:rsidRDefault="00085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794F" w14:textId="77777777" w:rsidR="00AD7627" w:rsidRDefault="00731B0B">
    <w:pPr>
      <w:tabs>
        <w:tab w:val="center" w:pos="4513"/>
        <w:tab w:val="right" w:pos="9026"/>
      </w:tabs>
      <w:spacing w:line="240" w:lineRule="auto"/>
      <w:jc w:val="right"/>
    </w:pPr>
    <w:r>
      <w:rPr>
        <w:rFonts w:ascii="Calibri" w:eastAsia="Calibri" w:hAnsi="Calibri" w:cs="Calibri"/>
        <w:noProof/>
      </w:rPr>
      <w:drawing>
        <wp:inline distT="0" distB="0" distL="0" distR="0" wp14:anchorId="6E9C9807" wp14:editId="08814520">
          <wp:extent cx="1643160" cy="432000"/>
          <wp:effectExtent l="0" t="0" r="0" b="0"/>
          <wp:docPr id="1" name="image1.jpg"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black and white sign&#10;&#10;Description automatically generated with low confidence"/>
                  <pic:cNvPicPr preferRelativeResize="0"/>
                </pic:nvPicPr>
                <pic:blipFill>
                  <a:blip r:embed="rId1"/>
                  <a:srcRect/>
                  <a:stretch>
                    <a:fillRect/>
                  </a:stretch>
                </pic:blipFill>
                <pic:spPr>
                  <a:xfrm>
                    <a:off x="0" y="0"/>
                    <a:ext cx="1643160" cy="43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0BE8" w14:textId="77777777" w:rsidR="0008552A" w:rsidRDefault="0008552A">
      <w:pPr>
        <w:spacing w:line="240" w:lineRule="auto"/>
      </w:pPr>
      <w:r>
        <w:separator/>
      </w:r>
    </w:p>
  </w:footnote>
  <w:footnote w:type="continuationSeparator" w:id="0">
    <w:p w14:paraId="6D2C41EE" w14:textId="77777777" w:rsidR="0008552A" w:rsidRDefault="000855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27"/>
    <w:rsid w:val="00023E04"/>
    <w:rsid w:val="00072F62"/>
    <w:rsid w:val="0008552A"/>
    <w:rsid w:val="000C06BA"/>
    <w:rsid w:val="000D6154"/>
    <w:rsid w:val="005D06DA"/>
    <w:rsid w:val="00731B0B"/>
    <w:rsid w:val="009313EA"/>
    <w:rsid w:val="00AD7627"/>
    <w:rsid w:val="00B65A38"/>
    <w:rsid w:val="00C75C3A"/>
    <w:rsid w:val="00FE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9B4B"/>
  <w15:docId w15:val="{F8F62335-45A2-4A16-B825-8AA06B0E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introtext">
    <w:name w:val="introtext"/>
    <w:basedOn w:val="Normal"/>
    <w:rsid w:val="00072F62"/>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C75C3A"/>
    <w:rPr>
      <w:color w:val="0000FF" w:themeColor="hyperlink"/>
      <w:u w:val="single"/>
    </w:rPr>
  </w:style>
  <w:style w:type="character" w:styleId="UnresolvedMention">
    <w:name w:val="Unresolved Mention"/>
    <w:basedOn w:val="DefaultParagraphFont"/>
    <w:uiPriority w:val="99"/>
    <w:semiHidden/>
    <w:unhideWhenUsed/>
    <w:rsid w:val="00C7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amway.or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glasgowlif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Jackson</dc:creator>
  <cp:lastModifiedBy>Jackson, Claire</cp:lastModifiedBy>
  <cp:revision>3</cp:revision>
  <dcterms:created xsi:type="dcterms:W3CDTF">2023-02-10T17:08:00Z</dcterms:created>
  <dcterms:modified xsi:type="dcterms:W3CDTF">2023-02-10T17:54:00Z</dcterms:modified>
</cp:coreProperties>
</file>