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C49B2" w14:textId="7AFE5343" w:rsidR="003C7541" w:rsidRDefault="00C13B19" w:rsidP="003C7541">
      <w:pPr>
        <w:spacing w:after="0" w:line="240" w:lineRule="auto"/>
        <w:rPr>
          <w:rFonts w:ascii="Arial" w:hAnsi="Arial" w:cs="Arial"/>
          <w:b/>
          <w:sz w:val="28"/>
          <w:szCs w:val="28"/>
        </w:rPr>
      </w:pPr>
      <w:r w:rsidRPr="003C7541">
        <w:rPr>
          <w:rFonts w:ascii="Arial" w:hAnsi="Arial" w:cs="Arial"/>
          <w:noProof/>
        </w:rPr>
        <w:drawing>
          <wp:anchor distT="0" distB="0" distL="114300" distR="114300" simplePos="0" relativeHeight="251664384" behindDoc="1" locked="0" layoutInCell="1" allowOverlap="1" wp14:anchorId="33368C71" wp14:editId="570D2172">
            <wp:simplePos x="0" y="0"/>
            <wp:positionH relativeFrom="margin">
              <wp:posOffset>2641600</wp:posOffset>
            </wp:positionH>
            <wp:positionV relativeFrom="paragraph">
              <wp:posOffset>6350</wp:posOffset>
            </wp:positionV>
            <wp:extent cx="1091979" cy="346931"/>
            <wp:effectExtent l="0" t="0" r="0" b="0"/>
            <wp:wrapSquare wrapText="bothSides"/>
            <wp:docPr id="5" name="Picture 5" descr="Artlink – creative thinking – positiv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link – creative thinking – positive soluti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1979" cy="346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8B6">
        <w:rPr>
          <w:noProof/>
        </w:rPr>
        <w:drawing>
          <wp:anchor distT="0" distB="0" distL="114300" distR="114300" simplePos="0" relativeHeight="251659264" behindDoc="0" locked="0" layoutInCell="1" allowOverlap="1" wp14:anchorId="55658CE3" wp14:editId="11B584E4">
            <wp:simplePos x="0" y="0"/>
            <wp:positionH relativeFrom="margin">
              <wp:posOffset>4042410</wp:posOffset>
            </wp:positionH>
            <wp:positionV relativeFrom="paragraph">
              <wp:posOffset>48895</wp:posOffset>
            </wp:positionV>
            <wp:extent cx="1390650" cy="4038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mway-identity.png"/>
                    <pic:cNvPicPr/>
                  </pic:nvPicPr>
                  <pic:blipFill>
                    <a:blip r:embed="rId8">
                      <a:extLst>
                        <a:ext uri="{28A0092B-C50C-407E-A947-70E740481C1C}">
                          <a14:useLocalDpi xmlns:a14="http://schemas.microsoft.com/office/drawing/2010/main" val="0"/>
                        </a:ext>
                      </a:extLst>
                    </a:blip>
                    <a:stretch>
                      <a:fillRect/>
                    </a:stretch>
                  </pic:blipFill>
                  <pic:spPr>
                    <a:xfrm>
                      <a:off x="0" y="0"/>
                      <a:ext cx="1390650" cy="403860"/>
                    </a:xfrm>
                    <a:prstGeom prst="rect">
                      <a:avLst/>
                    </a:prstGeom>
                  </pic:spPr>
                </pic:pic>
              </a:graphicData>
            </a:graphic>
            <wp14:sizeRelH relativeFrom="margin">
              <wp14:pctWidth>0</wp14:pctWidth>
            </wp14:sizeRelH>
            <wp14:sizeRelV relativeFrom="margin">
              <wp14:pctHeight>0</wp14:pctHeight>
            </wp14:sizeRelV>
          </wp:anchor>
        </w:drawing>
      </w:r>
      <w:r w:rsidR="003C7541">
        <w:br/>
      </w:r>
      <w:r w:rsidR="003C7541">
        <w:br/>
      </w:r>
    </w:p>
    <w:p w14:paraId="2D6A0F3F" w14:textId="0C253B9E" w:rsidR="00681E20" w:rsidRPr="003C7541" w:rsidRDefault="003C7541" w:rsidP="003C7541">
      <w:pPr>
        <w:spacing w:after="0" w:line="240" w:lineRule="auto"/>
        <w:rPr>
          <w:rFonts w:ascii="Arial" w:hAnsi="Arial" w:cs="Arial"/>
        </w:rPr>
      </w:pPr>
      <w:r>
        <w:rPr>
          <w:rFonts w:ascii="Arial" w:hAnsi="Arial" w:cs="Arial"/>
          <w:b/>
          <w:sz w:val="28"/>
          <w:szCs w:val="28"/>
        </w:rPr>
        <w:br/>
      </w:r>
      <w:r w:rsidR="00681E20" w:rsidRPr="009A4492">
        <w:rPr>
          <w:rFonts w:ascii="Arial" w:hAnsi="Arial" w:cs="Arial"/>
          <w:b/>
          <w:sz w:val="28"/>
          <w:szCs w:val="28"/>
        </w:rPr>
        <w:t xml:space="preserve">Media </w:t>
      </w:r>
      <w:r w:rsidR="001348BF">
        <w:rPr>
          <w:rFonts w:ascii="Arial" w:hAnsi="Arial" w:cs="Arial"/>
          <w:b/>
          <w:sz w:val="28"/>
          <w:szCs w:val="28"/>
        </w:rPr>
        <w:t>r</w:t>
      </w:r>
      <w:r w:rsidR="00681E20" w:rsidRPr="009A4492">
        <w:rPr>
          <w:rFonts w:ascii="Arial" w:hAnsi="Arial" w:cs="Arial"/>
          <w:b/>
          <w:sz w:val="28"/>
          <w:szCs w:val="28"/>
        </w:rPr>
        <w:t xml:space="preserve">elease </w:t>
      </w:r>
    </w:p>
    <w:p w14:paraId="21D1C992" w14:textId="0671FAFE" w:rsidR="00681E20" w:rsidRDefault="00681E20" w:rsidP="00C17768">
      <w:pPr>
        <w:spacing w:after="0" w:line="240" w:lineRule="auto"/>
        <w:rPr>
          <w:rFonts w:ascii="Arial" w:hAnsi="Arial" w:cs="Arial"/>
        </w:rPr>
      </w:pPr>
    </w:p>
    <w:p w14:paraId="009019F0" w14:textId="0888C750" w:rsidR="00681E20" w:rsidRPr="0061255B" w:rsidRDefault="0061255B" w:rsidP="00C17768">
      <w:pPr>
        <w:spacing w:after="0" w:line="240" w:lineRule="auto"/>
        <w:rPr>
          <w:rFonts w:ascii="Arial" w:hAnsi="Arial" w:cs="Arial"/>
        </w:rPr>
      </w:pPr>
      <w:r w:rsidRPr="0061255B">
        <w:rPr>
          <w:rFonts w:ascii="Arial" w:hAnsi="Arial" w:cs="Arial"/>
        </w:rPr>
        <w:t>2</w:t>
      </w:r>
      <w:r w:rsidR="00A811A8">
        <w:rPr>
          <w:rFonts w:ascii="Arial" w:hAnsi="Arial" w:cs="Arial"/>
        </w:rPr>
        <w:t>0</w:t>
      </w:r>
      <w:bookmarkStart w:id="0" w:name="_GoBack"/>
      <w:bookmarkEnd w:id="0"/>
      <w:r w:rsidRPr="0061255B">
        <w:rPr>
          <w:rFonts w:ascii="Arial" w:hAnsi="Arial" w:cs="Arial"/>
        </w:rPr>
        <w:t xml:space="preserve"> April 2022 for immediate release</w:t>
      </w:r>
    </w:p>
    <w:p w14:paraId="333FB806" w14:textId="781BDE4E" w:rsidR="00681E20" w:rsidRDefault="00681E20" w:rsidP="00C17768">
      <w:pPr>
        <w:spacing w:after="0" w:line="240" w:lineRule="auto"/>
        <w:rPr>
          <w:rFonts w:ascii="Arial" w:hAnsi="Arial" w:cs="Arial"/>
          <w:color w:val="FF0000"/>
        </w:rPr>
      </w:pPr>
    </w:p>
    <w:p w14:paraId="2E837BA0" w14:textId="79DC694E" w:rsidR="00681E20" w:rsidRPr="003C7541" w:rsidRDefault="008434C1" w:rsidP="00C17768">
      <w:pPr>
        <w:spacing w:after="0" w:line="240" w:lineRule="auto"/>
        <w:rPr>
          <w:rFonts w:ascii="Arial" w:hAnsi="Arial" w:cs="Arial"/>
          <w:b/>
          <w:sz w:val="28"/>
          <w:szCs w:val="28"/>
        </w:rPr>
      </w:pPr>
      <w:r w:rsidRPr="003C7541">
        <w:rPr>
          <w:rFonts w:ascii="Arial" w:hAnsi="Arial" w:cs="Arial"/>
          <w:b/>
          <w:sz w:val="28"/>
          <w:szCs w:val="28"/>
        </w:rPr>
        <w:t xml:space="preserve">Multi-sensory exhibition Human Threads makes connections between people with complex </w:t>
      </w:r>
      <w:r w:rsidR="00DF6D46">
        <w:rPr>
          <w:rFonts w:ascii="Arial" w:hAnsi="Arial" w:cs="Arial"/>
          <w:b/>
          <w:sz w:val="28"/>
          <w:szCs w:val="28"/>
        </w:rPr>
        <w:t xml:space="preserve">learning </w:t>
      </w:r>
      <w:r w:rsidRPr="003C7541">
        <w:rPr>
          <w:rFonts w:ascii="Arial" w:hAnsi="Arial" w:cs="Arial"/>
          <w:b/>
          <w:sz w:val="28"/>
          <w:szCs w:val="28"/>
        </w:rPr>
        <w:t>disabilities and the wider world.</w:t>
      </w:r>
    </w:p>
    <w:p w14:paraId="052A6602" w14:textId="36DD8F71" w:rsidR="00681E20" w:rsidRDefault="00681E20" w:rsidP="00C17768">
      <w:pPr>
        <w:spacing w:after="0" w:line="240" w:lineRule="auto"/>
        <w:rPr>
          <w:rFonts w:ascii="Arial" w:hAnsi="Arial" w:cs="Arial"/>
          <w:b/>
          <w:color w:val="FF0000"/>
          <w:sz w:val="28"/>
          <w:szCs w:val="28"/>
          <w:u w:val="single"/>
        </w:rPr>
      </w:pPr>
    </w:p>
    <w:p w14:paraId="54D82878" w14:textId="128A40C1" w:rsidR="003C7541" w:rsidRPr="003C7541" w:rsidRDefault="003C7541" w:rsidP="003C7541">
      <w:pPr>
        <w:spacing w:after="0" w:line="240" w:lineRule="auto"/>
        <w:rPr>
          <w:rFonts w:ascii="Arial" w:hAnsi="Arial" w:cs="Arial"/>
          <w:b/>
          <w:bCs/>
        </w:rPr>
      </w:pPr>
      <w:r w:rsidRPr="003C7541">
        <w:rPr>
          <w:rFonts w:ascii="Arial" w:hAnsi="Arial" w:cs="Arial"/>
          <w:b/>
          <w:bCs/>
        </w:rPr>
        <w:t>Human Threads</w:t>
      </w:r>
    </w:p>
    <w:p w14:paraId="03956C93" w14:textId="57F1A9EF" w:rsidR="003C7541" w:rsidRPr="003C7541" w:rsidRDefault="003C7541" w:rsidP="003C7541">
      <w:pPr>
        <w:spacing w:after="0" w:line="240" w:lineRule="auto"/>
        <w:rPr>
          <w:rFonts w:ascii="Arial" w:hAnsi="Arial" w:cs="Arial"/>
          <w:b/>
          <w:bCs/>
        </w:rPr>
      </w:pPr>
      <w:r w:rsidRPr="003C7541">
        <w:rPr>
          <w:rFonts w:ascii="Arial" w:hAnsi="Arial" w:cs="Arial"/>
          <w:b/>
          <w:bCs/>
        </w:rPr>
        <w:t>Tramway, 11th May - 28th Aug 2022</w:t>
      </w:r>
    </w:p>
    <w:p w14:paraId="1672E2E0" w14:textId="00E11A2A" w:rsidR="003C7541" w:rsidRPr="003C7541" w:rsidRDefault="003C7541" w:rsidP="003C7541">
      <w:pPr>
        <w:spacing w:after="0" w:line="240" w:lineRule="auto"/>
        <w:rPr>
          <w:rFonts w:ascii="Arial" w:hAnsi="Arial" w:cs="Arial"/>
          <w:b/>
          <w:bCs/>
        </w:rPr>
      </w:pPr>
      <w:r w:rsidRPr="003C7541">
        <w:rPr>
          <w:rFonts w:ascii="Arial" w:hAnsi="Arial" w:cs="Arial"/>
          <w:b/>
          <w:bCs/>
        </w:rPr>
        <w:t>Free entry</w:t>
      </w:r>
    </w:p>
    <w:p w14:paraId="507669F0" w14:textId="77777777" w:rsidR="003C7541" w:rsidRPr="003C7541" w:rsidRDefault="003C7541" w:rsidP="003C7541">
      <w:pPr>
        <w:spacing w:after="0" w:line="240" w:lineRule="auto"/>
        <w:rPr>
          <w:rFonts w:ascii="Arial" w:hAnsi="Arial" w:cs="Arial"/>
          <w:color w:val="FF0000"/>
        </w:rPr>
      </w:pPr>
    </w:p>
    <w:p w14:paraId="7E54AB9C" w14:textId="72E7876C" w:rsidR="00AD78B6" w:rsidRDefault="003C7541" w:rsidP="003C7541">
      <w:pPr>
        <w:spacing w:after="0" w:line="240" w:lineRule="auto"/>
        <w:rPr>
          <w:rFonts w:ascii="Arial" w:hAnsi="Arial" w:cs="Arial"/>
        </w:rPr>
      </w:pPr>
      <w:r w:rsidRPr="003C7541">
        <w:rPr>
          <w:rFonts w:ascii="Arial" w:hAnsi="Arial" w:cs="Arial"/>
          <w:i/>
          <w:iCs/>
        </w:rPr>
        <w:t>Human Threads</w:t>
      </w:r>
      <w:r w:rsidRPr="003C7541">
        <w:rPr>
          <w:rFonts w:ascii="Arial" w:hAnsi="Arial" w:cs="Arial"/>
        </w:rPr>
        <w:t xml:space="preserve">, a large scale, multi-sensory exhibition curated by the Edinburgh-based organisation Artlink </w:t>
      </w:r>
      <w:r w:rsidR="00AD78B6">
        <w:rPr>
          <w:rFonts w:ascii="Arial" w:hAnsi="Arial" w:cs="Arial"/>
        </w:rPr>
        <w:t xml:space="preserve">opens this May, </w:t>
      </w:r>
      <w:r w:rsidRPr="003C7541">
        <w:rPr>
          <w:rFonts w:ascii="Arial" w:hAnsi="Arial" w:cs="Arial"/>
        </w:rPr>
        <w:t xml:space="preserve">presented in partnership with Tramway, part of </w:t>
      </w:r>
      <w:r w:rsidR="00AD78B6">
        <w:rPr>
          <w:rFonts w:ascii="Arial" w:hAnsi="Arial" w:cs="Arial"/>
        </w:rPr>
        <w:t xml:space="preserve">the charity </w:t>
      </w:r>
      <w:r w:rsidRPr="003C7541">
        <w:rPr>
          <w:rFonts w:ascii="Arial" w:hAnsi="Arial" w:cs="Arial"/>
        </w:rPr>
        <w:t xml:space="preserve">Glasgow Life. </w:t>
      </w:r>
    </w:p>
    <w:p w14:paraId="267279B5" w14:textId="77777777" w:rsidR="00AD78B6" w:rsidRDefault="00AD78B6" w:rsidP="003C7541">
      <w:pPr>
        <w:spacing w:after="0" w:line="240" w:lineRule="auto"/>
        <w:rPr>
          <w:rFonts w:ascii="Arial" w:hAnsi="Arial" w:cs="Arial"/>
        </w:rPr>
      </w:pPr>
    </w:p>
    <w:p w14:paraId="69CB0FBA" w14:textId="4BE98D5F" w:rsidR="003C7541" w:rsidRPr="003C7541" w:rsidRDefault="003C7541" w:rsidP="003C7541">
      <w:pPr>
        <w:spacing w:after="0" w:line="240" w:lineRule="auto"/>
        <w:rPr>
          <w:rFonts w:ascii="Arial" w:hAnsi="Arial" w:cs="Arial"/>
        </w:rPr>
      </w:pPr>
      <w:r w:rsidRPr="003C7541">
        <w:rPr>
          <w:rFonts w:ascii="Arial" w:hAnsi="Arial" w:cs="Arial"/>
        </w:rPr>
        <w:t xml:space="preserve">Conceived as an accessible, creative experience informed by individuals with profound and multiple learning disabilities, the exhibition takes the form of an interactive landscape which invites audiences on a journey of light, sound, touch and smell. </w:t>
      </w:r>
    </w:p>
    <w:p w14:paraId="2E272FDC" w14:textId="59D91DD1" w:rsidR="003C7541" w:rsidRPr="003C7541" w:rsidRDefault="003C7541" w:rsidP="003C7541">
      <w:pPr>
        <w:spacing w:after="0" w:line="240" w:lineRule="auto"/>
        <w:rPr>
          <w:rFonts w:ascii="Arial" w:hAnsi="Arial" w:cs="Arial"/>
        </w:rPr>
      </w:pPr>
    </w:p>
    <w:p w14:paraId="61033854" w14:textId="65721082" w:rsidR="00AD78B6" w:rsidRDefault="003C7541" w:rsidP="003C7541">
      <w:pPr>
        <w:spacing w:after="0" w:line="240" w:lineRule="auto"/>
        <w:rPr>
          <w:rFonts w:ascii="Arial" w:hAnsi="Arial" w:cs="Arial"/>
        </w:rPr>
      </w:pPr>
      <w:r w:rsidRPr="003C7541">
        <w:rPr>
          <w:rFonts w:ascii="Arial" w:hAnsi="Arial" w:cs="Arial"/>
        </w:rPr>
        <w:t xml:space="preserve">For over two decades, Artlink has pioneered the use of contemporary arts practice as a form of collaborative exploration with partner Cherry Road Learning Centre in Midlothian, Scotland.  Artlink paired artists and thinkers with individuals within a care setting over a sustained period, creating the conditions for new ideas and influences to radiate from people with profound and multiple developmental disabilities and their carers. </w:t>
      </w:r>
    </w:p>
    <w:p w14:paraId="129CC5C5" w14:textId="6EE62BA3" w:rsidR="00AD78B6" w:rsidRDefault="00AD78B6" w:rsidP="003C7541">
      <w:pPr>
        <w:spacing w:after="0" w:line="240" w:lineRule="auto"/>
        <w:rPr>
          <w:rFonts w:ascii="Arial" w:hAnsi="Arial" w:cs="Arial"/>
        </w:rPr>
      </w:pPr>
    </w:p>
    <w:p w14:paraId="3063C3DE" w14:textId="13EE70FB" w:rsidR="003C7541" w:rsidRPr="003C7541" w:rsidRDefault="003C7541" w:rsidP="003C7541">
      <w:pPr>
        <w:spacing w:after="0" w:line="240" w:lineRule="auto"/>
        <w:rPr>
          <w:rFonts w:ascii="Arial" w:hAnsi="Arial" w:cs="Arial"/>
        </w:rPr>
      </w:pPr>
      <w:r w:rsidRPr="003C7541">
        <w:rPr>
          <w:rFonts w:ascii="Arial" w:hAnsi="Arial" w:cs="Arial"/>
        </w:rPr>
        <w:t xml:space="preserve">In 2015, Artlink and partners began to devise a large-scale exhibition that would bring these insights and sensibilities to a broad and diverse public—an exhibition that would celebrate our common threads, making connection between people with complex disabilities and the wider world. </w:t>
      </w:r>
    </w:p>
    <w:p w14:paraId="7E5DF748" w14:textId="06EC0FB2" w:rsidR="003C7541" w:rsidRPr="003C7541" w:rsidRDefault="003C7541" w:rsidP="003C7541">
      <w:pPr>
        <w:spacing w:after="0" w:line="240" w:lineRule="auto"/>
        <w:rPr>
          <w:rFonts w:ascii="Arial" w:hAnsi="Arial" w:cs="Arial"/>
        </w:rPr>
      </w:pPr>
    </w:p>
    <w:p w14:paraId="154E638E" w14:textId="758505B5" w:rsidR="00AD78B6" w:rsidRDefault="003C7541" w:rsidP="003C7541">
      <w:pPr>
        <w:spacing w:after="0" w:line="240" w:lineRule="auto"/>
        <w:rPr>
          <w:rFonts w:ascii="Arial" w:hAnsi="Arial" w:cs="Arial"/>
        </w:rPr>
      </w:pPr>
      <w:r w:rsidRPr="003C7541">
        <w:rPr>
          <w:rFonts w:ascii="Arial" w:hAnsi="Arial" w:cs="Arial"/>
        </w:rPr>
        <w:t>The exhibition is conceived as a series of sensory experiences, from the subtle to the dazzling. They include a huge silk sail which sways softly, changing pattern and shape, and small ‘peep show’ boxes containing colourful kinetic experiences for a single viewer. An analogue projector – light shone through a huge glass vessel – projects mysterious ever-shifting forms. A playful tower emits light, smoke and bubbles to mark the passing of time while a giant ramp translates sound into vibration, a gathering place where noise is made physical.</w:t>
      </w:r>
    </w:p>
    <w:p w14:paraId="7BDB587C" w14:textId="1A4981A4" w:rsidR="00AD78B6" w:rsidRDefault="00AD78B6" w:rsidP="003C7541">
      <w:pPr>
        <w:spacing w:after="0" w:line="240" w:lineRule="auto"/>
        <w:rPr>
          <w:rFonts w:ascii="Arial" w:hAnsi="Arial" w:cs="Arial"/>
        </w:rPr>
      </w:pPr>
    </w:p>
    <w:p w14:paraId="0D91BD31" w14:textId="37432947" w:rsidR="00E0693C" w:rsidRDefault="003C7541" w:rsidP="003C7541">
      <w:pPr>
        <w:spacing w:after="0" w:line="240" w:lineRule="auto"/>
        <w:rPr>
          <w:rFonts w:ascii="Arial" w:hAnsi="Arial" w:cs="Arial"/>
        </w:rPr>
      </w:pPr>
      <w:r w:rsidRPr="003C7541">
        <w:rPr>
          <w:rFonts w:ascii="Arial" w:hAnsi="Arial" w:cs="Arial"/>
        </w:rPr>
        <w:t xml:space="preserve">Each artwork within this gentle fairground offers a new encounter and is informed by the idea that nothing expresses our common humanity more than our embodied, sensory encounters with the world. </w:t>
      </w:r>
    </w:p>
    <w:p w14:paraId="3DB0CC51" w14:textId="5F54A9EC" w:rsidR="00E0693C" w:rsidRDefault="00E0693C" w:rsidP="003C7541">
      <w:pPr>
        <w:spacing w:after="0" w:line="240" w:lineRule="auto"/>
        <w:rPr>
          <w:rFonts w:ascii="Arial" w:hAnsi="Arial" w:cs="Arial"/>
        </w:rPr>
      </w:pPr>
    </w:p>
    <w:p w14:paraId="11E0C10F" w14:textId="6AED2276" w:rsidR="00E0693C" w:rsidRPr="003C7541" w:rsidRDefault="00E0693C" w:rsidP="00E0693C">
      <w:pPr>
        <w:spacing w:after="0" w:line="240" w:lineRule="auto"/>
        <w:rPr>
          <w:rFonts w:ascii="Arial" w:hAnsi="Arial" w:cs="Arial"/>
        </w:rPr>
      </w:pPr>
      <w:r>
        <w:rPr>
          <w:rFonts w:ascii="Arial" w:hAnsi="Arial" w:cs="Arial"/>
        </w:rPr>
        <w:t>‘</w:t>
      </w:r>
      <w:r w:rsidRPr="00E0693C">
        <w:rPr>
          <w:rFonts w:ascii="Arial" w:hAnsi="Arial" w:cs="Arial"/>
          <w:i/>
          <w:iCs/>
        </w:rPr>
        <w:t>In these dark times it is very necessary to be open to changing perception, connecting to different forms of creativity that will make us all feel good, better on the inside; more alive, kinder, compassionate and full of empathy. More able to be in this together</w:t>
      </w:r>
      <w:r w:rsidRPr="003C7541">
        <w:rPr>
          <w:rFonts w:ascii="Arial" w:hAnsi="Arial" w:cs="Arial"/>
        </w:rPr>
        <w:t xml:space="preserve">.’ </w:t>
      </w:r>
    </w:p>
    <w:p w14:paraId="519B6018" w14:textId="66CB4441" w:rsidR="00E0693C" w:rsidRDefault="00E0693C" w:rsidP="003C7541">
      <w:pPr>
        <w:spacing w:after="0" w:line="240" w:lineRule="auto"/>
        <w:rPr>
          <w:rFonts w:ascii="Arial" w:hAnsi="Arial" w:cs="Arial"/>
        </w:rPr>
      </w:pPr>
      <w:r w:rsidRPr="003C7541">
        <w:rPr>
          <w:rFonts w:ascii="Arial" w:hAnsi="Arial" w:cs="Arial"/>
        </w:rPr>
        <w:t>Laura Aldridge, participating artist</w:t>
      </w:r>
    </w:p>
    <w:p w14:paraId="1BD6426F" w14:textId="678C6552" w:rsidR="00E0693C" w:rsidRDefault="00E0693C" w:rsidP="003C7541">
      <w:pPr>
        <w:spacing w:after="0" w:line="240" w:lineRule="auto"/>
        <w:rPr>
          <w:rFonts w:ascii="Arial" w:hAnsi="Arial" w:cs="Arial"/>
        </w:rPr>
      </w:pPr>
    </w:p>
    <w:p w14:paraId="310B55C8" w14:textId="0A36F551" w:rsidR="003C7541" w:rsidRPr="003C7541" w:rsidRDefault="003C7541" w:rsidP="003C7541">
      <w:pPr>
        <w:spacing w:after="0" w:line="240" w:lineRule="auto"/>
        <w:rPr>
          <w:rFonts w:ascii="Arial" w:hAnsi="Arial" w:cs="Arial"/>
        </w:rPr>
      </w:pPr>
    </w:p>
    <w:p w14:paraId="1AE6941A" w14:textId="532FA8A2" w:rsidR="003C7541" w:rsidRPr="003C7541" w:rsidRDefault="003C7541" w:rsidP="003C7541">
      <w:pPr>
        <w:spacing w:after="0" w:line="240" w:lineRule="auto"/>
        <w:rPr>
          <w:rFonts w:ascii="Arial" w:hAnsi="Arial" w:cs="Arial"/>
        </w:rPr>
      </w:pPr>
      <w:r>
        <w:rPr>
          <w:rFonts w:ascii="Arial" w:hAnsi="Arial" w:cs="Arial"/>
        </w:rPr>
        <w:lastRenderedPageBreak/>
        <w:t>‘</w:t>
      </w:r>
      <w:r w:rsidRPr="003C7541">
        <w:rPr>
          <w:rFonts w:ascii="Arial" w:hAnsi="Arial" w:cs="Arial"/>
        </w:rPr>
        <w:t>To bring this way of working into the public realm for the first time and on this scale is a wonderful opportunity for us and all who have collaborated on its development over the years.</w:t>
      </w:r>
      <w:r>
        <w:rPr>
          <w:rFonts w:ascii="Arial" w:hAnsi="Arial" w:cs="Arial"/>
        </w:rPr>
        <w:t>’</w:t>
      </w:r>
    </w:p>
    <w:p w14:paraId="1A2AF4B7" w14:textId="74CDC60A" w:rsidR="00E0693C" w:rsidRDefault="003C7541" w:rsidP="003C7541">
      <w:pPr>
        <w:spacing w:after="0" w:line="240" w:lineRule="auto"/>
        <w:rPr>
          <w:rFonts w:ascii="Arial" w:hAnsi="Arial" w:cs="Arial"/>
        </w:rPr>
      </w:pPr>
      <w:r w:rsidRPr="003C7541">
        <w:rPr>
          <w:rFonts w:ascii="Arial" w:hAnsi="Arial" w:cs="Arial"/>
        </w:rPr>
        <w:t xml:space="preserve">Nicola White and Alison Stirling (Artlink), Curators </w:t>
      </w:r>
    </w:p>
    <w:p w14:paraId="1D52DBC0" w14:textId="29F9606F" w:rsidR="00AD78B6" w:rsidRDefault="00AD78B6" w:rsidP="003C7541">
      <w:pPr>
        <w:spacing w:after="0" w:line="240" w:lineRule="auto"/>
        <w:rPr>
          <w:rFonts w:ascii="Arial" w:hAnsi="Arial" w:cs="Arial"/>
        </w:rPr>
      </w:pPr>
    </w:p>
    <w:p w14:paraId="70B3E3C7" w14:textId="717D01C1" w:rsidR="003C7541" w:rsidRPr="003C7541" w:rsidRDefault="003C7541" w:rsidP="003C7541">
      <w:pPr>
        <w:spacing w:after="0" w:line="240" w:lineRule="auto"/>
        <w:rPr>
          <w:rFonts w:ascii="Arial" w:hAnsi="Arial" w:cs="Arial"/>
        </w:rPr>
      </w:pPr>
      <w:r w:rsidRPr="003C7541">
        <w:rPr>
          <w:rFonts w:ascii="Arial" w:hAnsi="Arial" w:cs="Arial"/>
        </w:rPr>
        <w:t xml:space="preserve">The immense scale of Tramway 2 and its utilitarian fabric has allowed the team to devise an experience ambitious in size and accessible to the widest range of people. Throughout the run of the exhibition performances and happenings will animate the space further, some scheduled, others improvised, but all devised to deepen the experience of the installation for visitors. </w:t>
      </w:r>
    </w:p>
    <w:p w14:paraId="40363EEE" w14:textId="4DD08C3B" w:rsidR="003C7541" w:rsidRPr="003C7541" w:rsidRDefault="003C7541" w:rsidP="003C7541">
      <w:pPr>
        <w:spacing w:after="0" w:line="240" w:lineRule="auto"/>
        <w:rPr>
          <w:rFonts w:ascii="Arial" w:hAnsi="Arial" w:cs="Arial"/>
        </w:rPr>
      </w:pPr>
    </w:p>
    <w:p w14:paraId="025938FD" w14:textId="1DA9BB5C" w:rsidR="00C13B19" w:rsidRDefault="003C7541" w:rsidP="003C7541">
      <w:pPr>
        <w:spacing w:after="0" w:line="240" w:lineRule="auto"/>
        <w:rPr>
          <w:rFonts w:ascii="Arial" w:hAnsi="Arial" w:cs="Arial"/>
        </w:rPr>
      </w:pPr>
      <w:r w:rsidRPr="003C7541">
        <w:rPr>
          <w:rFonts w:ascii="Arial" w:hAnsi="Arial" w:cs="Arial"/>
        </w:rPr>
        <w:t>These events will vary from surprise cabaret acts to improvisations and performances by renowned musicians such as Red Note Ensemble to immersive experiences such as a surround sound Gong Bath by Daniel Padden. Details will be announced via tramway.org through the course of the exhibition.</w:t>
      </w:r>
    </w:p>
    <w:p w14:paraId="7ECA01C8" w14:textId="034347D8" w:rsidR="00C13B19" w:rsidRPr="003C7541" w:rsidRDefault="00C13B19" w:rsidP="003C7541">
      <w:pPr>
        <w:spacing w:after="0" w:line="240" w:lineRule="auto"/>
        <w:rPr>
          <w:rFonts w:ascii="Arial" w:hAnsi="Arial" w:cs="Arial"/>
        </w:rPr>
      </w:pPr>
      <w:r>
        <w:rPr>
          <w:rFonts w:ascii="Arial" w:hAnsi="Arial" w:cs="Arial"/>
        </w:rPr>
        <w:t>ends</w:t>
      </w:r>
    </w:p>
    <w:p w14:paraId="1D3AD28B" w14:textId="691A194C" w:rsidR="00C13B19" w:rsidRDefault="00C13B19" w:rsidP="003C7541">
      <w:pPr>
        <w:spacing w:after="0" w:line="240" w:lineRule="auto"/>
        <w:rPr>
          <w:rFonts w:ascii="Arial" w:hAnsi="Arial" w:cs="Arial"/>
        </w:rPr>
      </w:pPr>
    </w:p>
    <w:p w14:paraId="78628DDF" w14:textId="77777777" w:rsidR="00C13B19" w:rsidRPr="003C7541" w:rsidRDefault="00C13B19" w:rsidP="003C7541">
      <w:pPr>
        <w:spacing w:after="0" w:line="240" w:lineRule="auto"/>
        <w:rPr>
          <w:rFonts w:ascii="Arial" w:hAnsi="Arial" w:cs="Arial"/>
        </w:rPr>
      </w:pPr>
    </w:p>
    <w:p w14:paraId="1BA02981" w14:textId="16AD7950" w:rsidR="003C7541" w:rsidRPr="003C7541" w:rsidRDefault="003C7541" w:rsidP="003C7541">
      <w:pPr>
        <w:spacing w:after="0" w:line="240" w:lineRule="auto"/>
        <w:rPr>
          <w:rFonts w:ascii="Arial" w:hAnsi="Arial" w:cs="Arial"/>
          <w:b/>
          <w:bCs/>
        </w:rPr>
      </w:pPr>
      <w:r w:rsidRPr="003C7541">
        <w:rPr>
          <w:rFonts w:ascii="Arial" w:hAnsi="Arial" w:cs="Arial"/>
          <w:b/>
          <w:bCs/>
        </w:rPr>
        <w:t>Notes for Editors</w:t>
      </w:r>
    </w:p>
    <w:p w14:paraId="6A64EC4A" w14:textId="20E85746" w:rsidR="003C7541" w:rsidRPr="003C7541" w:rsidRDefault="003C7541" w:rsidP="003C7541">
      <w:pPr>
        <w:spacing w:after="0" w:line="240" w:lineRule="auto"/>
        <w:rPr>
          <w:rFonts w:ascii="Arial" w:hAnsi="Arial" w:cs="Arial"/>
        </w:rPr>
      </w:pPr>
    </w:p>
    <w:p w14:paraId="3CC9B617" w14:textId="020FE20E" w:rsidR="003C7541" w:rsidRPr="003C7541" w:rsidRDefault="003C7541" w:rsidP="003C7541">
      <w:pPr>
        <w:spacing w:after="0" w:line="240" w:lineRule="auto"/>
        <w:rPr>
          <w:rFonts w:ascii="Arial" w:hAnsi="Arial" w:cs="Arial"/>
          <w:b/>
          <w:bCs/>
          <w:sz w:val="20"/>
          <w:szCs w:val="20"/>
        </w:rPr>
      </w:pPr>
      <w:r w:rsidRPr="003C7541">
        <w:rPr>
          <w:rFonts w:ascii="Arial" w:hAnsi="Arial" w:cs="Arial"/>
          <w:b/>
          <w:bCs/>
          <w:sz w:val="20"/>
          <w:szCs w:val="20"/>
        </w:rPr>
        <w:t>About Artlink</w:t>
      </w:r>
    </w:p>
    <w:p w14:paraId="215B56B7" w14:textId="7C9C0E1E" w:rsidR="003C7541" w:rsidRPr="003C7541" w:rsidRDefault="003C7541" w:rsidP="003C7541">
      <w:pPr>
        <w:spacing w:after="0" w:line="240" w:lineRule="auto"/>
        <w:rPr>
          <w:rFonts w:ascii="Arial" w:hAnsi="Arial" w:cs="Arial"/>
          <w:sz w:val="20"/>
          <w:szCs w:val="20"/>
        </w:rPr>
      </w:pPr>
      <w:r w:rsidRPr="003C7541">
        <w:rPr>
          <w:rFonts w:ascii="Arial" w:hAnsi="Arial" w:cs="Arial"/>
          <w:sz w:val="20"/>
          <w:szCs w:val="20"/>
        </w:rPr>
        <w:t xml:space="preserve">Artlink is an arts organisation based in Edinburgh. Its creative practice is shaped by a close collaboration with people with complex disabilities, their carers, families, and artists. </w:t>
      </w:r>
    </w:p>
    <w:p w14:paraId="481A7376" w14:textId="77777777" w:rsidR="003C7541" w:rsidRPr="003C7541" w:rsidRDefault="003C7541" w:rsidP="003C7541">
      <w:pPr>
        <w:spacing w:after="0" w:line="240" w:lineRule="auto"/>
        <w:rPr>
          <w:rFonts w:ascii="Arial" w:hAnsi="Arial" w:cs="Arial"/>
          <w:sz w:val="20"/>
          <w:szCs w:val="20"/>
        </w:rPr>
      </w:pPr>
      <w:r w:rsidRPr="003C7541">
        <w:rPr>
          <w:rFonts w:ascii="Arial" w:hAnsi="Arial" w:cs="Arial"/>
          <w:sz w:val="20"/>
          <w:szCs w:val="20"/>
        </w:rPr>
        <w:t xml:space="preserve">Visit www.artlinkedinburgh.co.uk </w:t>
      </w:r>
    </w:p>
    <w:p w14:paraId="39CC4C8F" w14:textId="77777777" w:rsidR="003C7541" w:rsidRPr="003C7541" w:rsidRDefault="003C7541" w:rsidP="003C7541">
      <w:pPr>
        <w:spacing w:after="0" w:line="240" w:lineRule="auto"/>
        <w:rPr>
          <w:rFonts w:ascii="Arial" w:hAnsi="Arial" w:cs="Arial"/>
          <w:sz w:val="20"/>
          <w:szCs w:val="20"/>
        </w:rPr>
      </w:pPr>
    </w:p>
    <w:p w14:paraId="6DA1E9DB" w14:textId="0F3AC9DA" w:rsidR="003C7541" w:rsidRPr="003C7541" w:rsidRDefault="003C7541" w:rsidP="003C7541">
      <w:pPr>
        <w:spacing w:after="0" w:line="240" w:lineRule="auto"/>
        <w:rPr>
          <w:rFonts w:ascii="Arial" w:hAnsi="Arial" w:cs="Arial"/>
          <w:b/>
          <w:bCs/>
          <w:sz w:val="20"/>
          <w:szCs w:val="20"/>
        </w:rPr>
      </w:pPr>
      <w:r w:rsidRPr="003C7541">
        <w:rPr>
          <w:rFonts w:ascii="Arial" w:hAnsi="Arial" w:cs="Arial"/>
          <w:b/>
          <w:bCs/>
          <w:sz w:val="20"/>
          <w:szCs w:val="20"/>
        </w:rPr>
        <w:t>About Cherry Road Learning Centre in Midlothian</w:t>
      </w:r>
    </w:p>
    <w:p w14:paraId="77956394" w14:textId="0504954B" w:rsidR="003C7541" w:rsidRPr="003C7541" w:rsidRDefault="003C7541" w:rsidP="003C7541">
      <w:pPr>
        <w:spacing w:after="0" w:line="240" w:lineRule="auto"/>
        <w:rPr>
          <w:rFonts w:ascii="Arial" w:hAnsi="Arial" w:cs="Arial"/>
          <w:sz w:val="20"/>
          <w:szCs w:val="20"/>
        </w:rPr>
      </w:pPr>
      <w:r w:rsidRPr="003C7541">
        <w:rPr>
          <w:rFonts w:ascii="Arial" w:hAnsi="Arial" w:cs="Arial"/>
          <w:sz w:val="20"/>
          <w:szCs w:val="20"/>
        </w:rPr>
        <w:t xml:space="preserve">Cherry Road Learning Centre offers tailored and personalised experiences that support adults with complex developmental disabilities and adults with complex autism. </w:t>
      </w:r>
      <w:r>
        <w:rPr>
          <w:rFonts w:ascii="Arial" w:hAnsi="Arial" w:cs="Arial"/>
          <w:sz w:val="20"/>
          <w:szCs w:val="20"/>
        </w:rPr>
        <w:br/>
      </w:r>
      <w:r w:rsidRPr="003C7541">
        <w:rPr>
          <w:rFonts w:ascii="Arial" w:hAnsi="Arial" w:cs="Arial"/>
          <w:sz w:val="20"/>
          <w:szCs w:val="20"/>
        </w:rPr>
        <w:t xml:space="preserve">Visit www.cherryroadlearningcentre.com  </w:t>
      </w:r>
      <w:r>
        <w:rPr>
          <w:rFonts w:ascii="Arial" w:hAnsi="Arial" w:cs="Arial"/>
          <w:sz w:val="20"/>
          <w:szCs w:val="20"/>
        </w:rPr>
        <w:br/>
      </w:r>
    </w:p>
    <w:p w14:paraId="391A09B2" w14:textId="0211BB62" w:rsidR="003C7541" w:rsidRPr="003C7541" w:rsidRDefault="003C7541" w:rsidP="003C7541">
      <w:pPr>
        <w:spacing w:after="0" w:line="240" w:lineRule="auto"/>
        <w:rPr>
          <w:rFonts w:ascii="Arial" w:hAnsi="Arial" w:cs="Arial"/>
          <w:b/>
          <w:bCs/>
          <w:sz w:val="20"/>
          <w:szCs w:val="20"/>
        </w:rPr>
      </w:pPr>
      <w:r w:rsidRPr="003C7541">
        <w:rPr>
          <w:rFonts w:ascii="Arial" w:hAnsi="Arial" w:cs="Arial"/>
          <w:b/>
          <w:bCs/>
          <w:sz w:val="20"/>
          <w:szCs w:val="20"/>
        </w:rPr>
        <w:t>About Tramway</w:t>
      </w:r>
    </w:p>
    <w:p w14:paraId="36F2BEEA" w14:textId="7B3F124C" w:rsidR="003C7541" w:rsidRPr="003C7541" w:rsidRDefault="003C7541" w:rsidP="003C7541">
      <w:pPr>
        <w:spacing w:after="0" w:line="240" w:lineRule="auto"/>
        <w:rPr>
          <w:rFonts w:ascii="Arial" w:hAnsi="Arial" w:cs="Arial"/>
          <w:sz w:val="20"/>
          <w:szCs w:val="20"/>
        </w:rPr>
      </w:pPr>
      <w:r w:rsidRPr="003C7541">
        <w:rPr>
          <w:rFonts w:ascii="Arial" w:hAnsi="Arial" w:cs="Arial"/>
          <w:sz w:val="20"/>
          <w:szCs w:val="20"/>
        </w:rPr>
        <w:t xml:space="preserve">Tramway is part of Glasgow Life, the charity which delivers culture and sport in the city. One of Scotland’s leading international art-spaces, the venue acts as a hub for creative excellence in contemporary visual art and performance by developing presentation and production opportunities supporting ambitious commissions and the production of new exhibitions by both Scottish and International artists. </w:t>
      </w:r>
      <w:r>
        <w:rPr>
          <w:rFonts w:ascii="Arial" w:hAnsi="Arial" w:cs="Arial"/>
          <w:sz w:val="20"/>
          <w:szCs w:val="20"/>
        </w:rPr>
        <w:br/>
        <w:t xml:space="preserve">Visit </w:t>
      </w:r>
      <w:r w:rsidRPr="003C7541">
        <w:rPr>
          <w:rFonts w:ascii="Arial" w:hAnsi="Arial" w:cs="Arial"/>
          <w:sz w:val="20"/>
          <w:szCs w:val="20"/>
        </w:rPr>
        <w:t xml:space="preserve">www.tramway.org </w:t>
      </w:r>
    </w:p>
    <w:p w14:paraId="1992FB44" w14:textId="77777777" w:rsidR="003C7541" w:rsidRPr="003C7541" w:rsidRDefault="003C7541" w:rsidP="003C7541">
      <w:pPr>
        <w:spacing w:after="0" w:line="240" w:lineRule="auto"/>
        <w:rPr>
          <w:rFonts w:ascii="Arial" w:hAnsi="Arial" w:cs="Arial"/>
          <w:sz w:val="20"/>
          <w:szCs w:val="20"/>
        </w:rPr>
      </w:pPr>
    </w:p>
    <w:p w14:paraId="36BE1487" w14:textId="51C8D611" w:rsidR="003C7541" w:rsidRPr="003C7541" w:rsidRDefault="003C7541" w:rsidP="003C7541">
      <w:pPr>
        <w:spacing w:after="0" w:line="240" w:lineRule="auto"/>
        <w:rPr>
          <w:rFonts w:ascii="Arial" w:hAnsi="Arial" w:cs="Arial"/>
          <w:sz w:val="20"/>
          <w:szCs w:val="20"/>
        </w:rPr>
      </w:pPr>
      <w:r w:rsidRPr="003C7541">
        <w:rPr>
          <w:rFonts w:ascii="Arial" w:hAnsi="Arial" w:cs="Arial"/>
          <w:sz w:val="20"/>
          <w:szCs w:val="20"/>
        </w:rPr>
        <w:t xml:space="preserve">Glasgow Life is a charity working for the benefit of the people of Glasgow. We believe everyone deserves a great Glasgow life and we find innovative ways to make this happen across the city’s diverse communities. </w:t>
      </w:r>
      <w:r>
        <w:rPr>
          <w:rFonts w:ascii="Arial" w:hAnsi="Arial" w:cs="Arial"/>
          <w:sz w:val="20"/>
          <w:szCs w:val="20"/>
        </w:rPr>
        <w:br/>
      </w:r>
      <w:r w:rsidRPr="003C7541">
        <w:rPr>
          <w:rFonts w:ascii="Arial" w:hAnsi="Arial" w:cs="Arial"/>
          <w:sz w:val="20"/>
          <w:szCs w:val="20"/>
        </w:rPr>
        <w:t xml:space="preserve">Visit www.glasgowlife.org.uk </w:t>
      </w:r>
      <w:r>
        <w:rPr>
          <w:rFonts w:ascii="Arial" w:hAnsi="Arial" w:cs="Arial"/>
          <w:sz w:val="20"/>
          <w:szCs w:val="20"/>
        </w:rPr>
        <w:br/>
      </w:r>
    </w:p>
    <w:p w14:paraId="35265B0E" w14:textId="127B02AC" w:rsidR="003C7541" w:rsidRPr="003C7541" w:rsidRDefault="003C7541" w:rsidP="003C7541">
      <w:pPr>
        <w:spacing w:after="0" w:line="240" w:lineRule="auto"/>
        <w:rPr>
          <w:rFonts w:ascii="Arial" w:hAnsi="Arial" w:cs="Arial"/>
          <w:sz w:val="20"/>
          <w:szCs w:val="20"/>
        </w:rPr>
      </w:pPr>
      <w:r w:rsidRPr="003C7541">
        <w:rPr>
          <w:rFonts w:ascii="Arial" w:hAnsi="Arial" w:cs="Arial"/>
          <w:sz w:val="20"/>
          <w:szCs w:val="20"/>
        </w:rPr>
        <w:t>Artworks by Matthew Ronay, Laura Aldridg</w:t>
      </w:r>
      <w:r w:rsidR="003B53D1">
        <w:rPr>
          <w:rFonts w:ascii="Arial" w:hAnsi="Arial" w:cs="Arial"/>
          <w:sz w:val="20"/>
          <w:szCs w:val="20"/>
        </w:rPr>
        <w:t xml:space="preserve">e &amp; </w:t>
      </w:r>
      <w:r w:rsidRPr="003C7541">
        <w:rPr>
          <w:rFonts w:ascii="Arial" w:hAnsi="Arial" w:cs="Arial"/>
          <w:sz w:val="20"/>
          <w:szCs w:val="20"/>
        </w:rPr>
        <w:t>Lauren Gault, Adam Putnam, Wendy Jacob, Laura Spring &amp; Claire Barclay</w:t>
      </w:r>
      <w:r>
        <w:rPr>
          <w:rFonts w:ascii="Arial" w:hAnsi="Arial" w:cs="Arial"/>
          <w:sz w:val="20"/>
          <w:szCs w:val="20"/>
        </w:rPr>
        <w:br/>
      </w:r>
    </w:p>
    <w:p w14:paraId="1B800407" w14:textId="46ACA883" w:rsidR="003C7541" w:rsidRPr="003C7541" w:rsidRDefault="003C7541" w:rsidP="003C7541">
      <w:pPr>
        <w:spacing w:after="0" w:line="240" w:lineRule="auto"/>
        <w:rPr>
          <w:rFonts w:ascii="Arial" w:hAnsi="Arial" w:cs="Arial"/>
          <w:sz w:val="20"/>
          <w:szCs w:val="20"/>
        </w:rPr>
      </w:pPr>
      <w:r w:rsidRPr="003C7541">
        <w:rPr>
          <w:rFonts w:ascii="Arial" w:hAnsi="Arial" w:cs="Arial"/>
          <w:sz w:val="20"/>
          <w:szCs w:val="20"/>
        </w:rPr>
        <w:t>Performative Collaborations by Kevin McPhee, James McLardy &amp; Francesca Nobilucci</w:t>
      </w:r>
      <w:r>
        <w:rPr>
          <w:rFonts w:ascii="Arial" w:hAnsi="Arial" w:cs="Arial"/>
          <w:sz w:val="20"/>
          <w:szCs w:val="20"/>
        </w:rPr>
        <w:br/>
      </w:r>
      <w:r w:rsidRPr="003C7541">
        <w:rPr>
          <w:rFonts w:ascii="Arial" w:hAnsi="Arial" w:cs="Arial"/>
          <w:sz w:val="20"/>
          <w:szCs w:val="20"/>
        </w:rPr>
        <w:t xml:space="preserve"> </w:t>
      </w:r>
    </w:p>
    <w:p w14:paraId="19272F27" w14:textId="68C9853A" w:rsidR="003C7541" w:rsidRPr="003C7541" w:rsidRDefault="003C7541" w:rsidP="003C7541">
      <w:pPr>
        <w:spacing w:after="0" w:line="240" w:lineRule="auto"/>
        <w:rPr>
          <w:rFonts w:ascii="Arial" w:hAnsi="Arial" w:cs="Arial"/>
          <w:sz w:val="20"/>
          <w:szCs w:val="20"/>
        </w:rPr>
      </w:pPr>
      <w:r w:rsidRPr="003C7541">
        <w:rPr>
          <w:rFonts w:ascii="Arial" w:hAnsi="Arial" w:cs="Arial"/>
          <w:sz w:val="20"/>
          <w:szCs w:val="20"/>
        </w:rPr>
        <w:t xml:space="preserve">Curated by Nicola White and Alison Stirling, Artlink in partnership with Tramway </w:t>
      </w:r>
    </w:p>
    <w:p w14:paraId="0F489DE6" w14:textId="1608E188" w:rsidR="003C7541" w:rsidRPr="003C7541" w:rsidRDefault="003C7541" w:rsidP="003C7541">
      <w:pPr>
        <w:spacing w:after="0" w:line="240" w:lineRule="auto"/>
        <w:rPr>
          <w:rFonts w:ascii="Arial" w:hAnsi="Arial" w:cs="Arial"/>
          <w:sz w:val="20"/>
          <w:szCs w:val="20"/>
        </w:rPr>
      </w:pPr>
      <w:r>
        <w:rPr>
          <w:rFonts w:ascii="Arial" w:hAnsi="Arial" w:cs="Arial"/>
          <w:sz w:val="20"/>
          <w:szCs w:val="20"/>
        </w:rPr>
        <w:br/>
      </w:r>
      <w:r w:rsidRPr="003C7541">
        <w:rPr>
          <w:rFonts w:ascii="Arial" w:hAnsi="Arial" w:cs="Arial"/>
          <w:sz w:val="20"/>
          <w:szCs w:val="20"/>
        </w:rPr>
        <w:t>Supported by</w:t>
      </w:r>
    </w:p>
    <w:p w14:paraId="46981163" w14:textId="6FDE32E7" w:rsidR="00681E20" w:rsidRPr="003C7541" w:rsidRDefault="003C7541" w:rsidP="003C7541">
      <w:pPr>
        <w:spacing w:after="0" w:line="240" w:lineRule="auto"/>
        <w:rPr>
          <w:rFonts w:ascii="Arial" w:hAnsi="Arial" w:cs="Arial"/>
          <w:sz w:val="20"/>
          <w:szCs w:val="20"/>
        </w:rPr>
      </w:pPr>
      <w:r w:rsidRPr="003C7541">
        <w:rPr>
          <w:rFonts w:ascii="Arial" w:hAnsi="Arial" w:cs="Arial"/>
          <w:sz w:val="20"/>
          <w:szCs w:val="20"/>
        </w:rPr>
        <w:t>Creative Scotland, Midlothian Health &amp; Social care Partnership and RS Macdonald Charitable Trust.</w:t>
      </w:r>
    </w:p>
    <w:p w14:paraId="7130AC17" w14:textId="73BA3483" w:rsidR="00737FDA" w:rsidRPr="003C7541" w:rsidRDefault="00737FDA" w:rsidP="00C17768">
      <w:pPr>
        <w:spacing w:after="0" w:line="240" w:lineRule="auto"/>
        <w:rPr>
          <w:rFonts w:ascii="Arial" w:hAnsi="Arial" w:cs="Arial"/>
        </w:rPr>
      </w:pPr>
    </w:p>
    <w:p w14:paraId="5C62CC6B" w14:textId="2006FF00" w:rsidR="00C17768" w:rsidRPr="003C7541" w:rsidRDefault="00C17768" w:rsidP="00C17768">
      <w:pPr>
        <w:spacing w:after="0" w:line="240" w:lineRule="auto"/>
        <w:rPr>
          <w:rFonts w:ascii="Arial" w:hAnsi="Arial" w:cs="Arial"/>
          <w:b/>
        </w:rPr>
      </w:pPr>
    </w:p>
    <w:p w14:paraId="7346E32A" w14:textId="1622999B" w:rsidR="00681E20" w:rsidRPr="003C7541" w:rsidRDefault="00681E20" w:rsidP="00C17768">
      <w:pPr>
        <w:spacing w:after="0" w:line="240" w:lineRule="auto"/>
        <w:rPr>
          <w:rFonts w:ascii="Arial" w:hAnsi="Arial" w:cs="Arial"/>
          <w:b/>
        </w:rPr>
      </w:pPr>
      <w:r w:rsidRPr="003C7541">
        <w:rPr>
          <w:rFonts w:ascii="Arial" w:hAnsi="Arial" w:cs="Arial"/>
          <w:b/>
        </w:rPr>
        <w:t>Ends</w:t>
      </w:r>
    </w:p>
    <w:p w14:paraId="0185C95C" w14:textId="38453CCD" w:rsidR="00681E20" w:rsidRPr="003C7541" w:rsidRDefault="00681E20" w:rsidP="00C17768">
      <w:pPr>
        <w:spacing w:after="0" w:line="240" w:lineRule="auto"/>
        <w:rPr>
          <w:rFonts w:ascii="Arial" w:hAnsi="Arial" w:cs="Arial"/>
        </w:rPr>
      </w:pPr>
    </w:p>
    <w:p w14:paraId="37DB2373" w14:textId="138567B4" w:rsidR="00713812" w:rsidRPr="003C7541" w:rsidRDefault="00713812" w:rsidP="00C17768">
      <w:pPr>
        <w:spacing w:after="0" w:line="240" w:lineRule="auto"/>
        <w:rPr>
          <w:rFonts w:ascii="Arial" w:hAnsi="Arial" w:cs="Arial"/>
        </w:rPr>
      </w:pPr>
      <w:r w:rsidRPr="003C7541">
        <w:rPr>
          <w:rFonts w:ascii="Arial" w:hAnsi="Arial" w:cs="Arial"/>
        </w:rPr>
        <w:t>From</w:t>
      </w:r>
      <w:r w:rsidRPr="003C7541">
        <w:rPr>
          <w:rFonts w:ascii="Arial" w:hAnsi="Arial" w:cs="Arial"/>
        </w:rPr>
        <w:tab/>
        <w:t xml:space="preserve"> </w:t>
      </w:r>
      <w:r w:rsidR="00C13B19">
        <w:rPr>
          <w:rFonts w:ascii="Arial" w:hAnsi="Arial" w:cs="Arial"/>
        </w:rPr>
        <w:t>Gordon Boag</w:t>
      </w:r>
    </w:p>
    <w:p w14:paraId="6CEBC1E6" w14:textId="17E48F7C" w:rsidR="00713812" w:rsidRPr="003C7541" w:rsidRDefault="00713812" w:rsidP="00C17768">
      <w:pPr>
        <w:spacing w:after="0" w:line="240" w:lineRule="auto"/>
        <w:rPr>
          <w:rFonts w:ascii="Arial" w:hAnsi="Arial" w:cs="Arial"/>
        </w:rPr>
      </w:pPr>
      <w:r w:rsidRPr="003C7541">
        <w:rPr>
          <w:rFonts w:ascii="Arial" w:hAnsi="Arial" w:cs="Arial"/>
        </w:rPr>
        <w:tab/>
        <w:t xml:space="preserve"> Communications Officer</w:t>
      </w:r>
    </w:p>
    <w:p w14:paraId="2B7A8D91" w14:textId="21279E42" w:rsidR="00713812" w:rsidRPr="003C7541" w:rsidRDefault="00713812" w:rsidP="00C17768">
      <w:pPr>
        <w:spacing w:after="0" w:line="240" w:lineRule="auto"/>
        <w:rPr>
          <w:rFonts w:ascii="Arial" w:hAnsi="Arial" w:cs="Arial"/>
        </w:rPr>
      </w:pPr>
      <w:r w:rsidRPr="003C7541">
        <w:rPr>
          <w:rFonts w:ascii="Arial" w:hAnsi="Arial" w:cs="Arial"/>
        </w:rPr>
        <w:lastRenderedPageBreak/>
        <w:tab/>
        <w:t xml:space="preserve"> Glasgow Life</w:t>
      </w:r>
    </w:p>
    <w:p w14:paraId="1795B4A4" w14:textId="7FE82F77" w:rsidR="00713812" w:rsidRPr="003C7541" w:rsidRDefault="00713812" w:rsidP="00C17768">
      <w:pPr>
        <w:spacing w:after="0" w:line="240" w:lineRule="auto"/>
        <w:rPr>
          <w:rFonts w:ascii="Arial" w:hAnsi="Arial" w:cs="Arial"/>
          <w:highlight w:val="yellow"/>
        </w:rPr>
      </w:pPr>
      <w:r w:rsidRPr="003C7541">
        <w:rPr>
          <w:rFonts w:ascii="Arial" w:hAnsi="Arial" w:cs="Arial"/>
        </w:rPr>
        <w:t>Phone</w:t>
      </w:r>
      <w:r w:rsidRPr="003C7541">
        <w:rPr>
          <w:rFonts w:ascii="Arial" w:hAnsi="Arial" w:cs="Arial"/>
        </w:rPr>
        <w:tab/>
        <w:t xml:space="preserve"> </w:t>
      </w:r>
      <w:r w:rsidR="00C13B19">
        <w:rPr>
          <w:rFonts w:ascii="Arial" w:hAnsi="Arial" w:cs="Arial"/>
        </w:rPr>
        <w:t>07825 904 240</w:t>
      </w:r>
    </w:p>
    <w:p w14:paraId="653FBD8F" w14:textId="0971E896" w:rsidR="00713812" w:rsidRPr="003C7541" w:rsidRDefault="00713812" w:rsidP="00C17768">
      <w:pPr>
        <w:spacing w:after="0" w:line="240" w:lineRule="auto"/>
        <w:rPr>
          <w:rFonts w:ascii="Arial" w:hAnsi="Arial" w:cs="Arial"/>
        </w:rPr>
      </w:pPr>
      <w:r w:rsidRPr="003C7541">
        <w:rPr>
          <w:rFonts w:ascii="Arial" w:hAnsi="Arial" w:cs="Arial"/>
        </w:rPr>
        <w:t>Email</w:t>
      </w:r>
      <w:r w:rsidRPr="003C7541">
        <w:rPr>
          <w:rFonts w:ascii="Arial" w:hAnsi="Arial" w:cs="Arial"/>
        </w:rPr>
        <w:tab/>
        <w:t xml:space="preserve"> </w:t>
      </w:r>
      <w:hyperlink r:id="rId9" w:history="1">
        <w:r w:rsidR="00C13B19" w:rsidRPr="003502E3">
          <w:rPr>
            <w:rStyle w:val="Hyperlink"/>
            <w:rFonts w:ascii="Arial" w:hAnsi="Arial" w:cs="Arial"/>
          </w:rPr>
          <w:t>Gordon.boag@glasgowlife.org.uk</w:t>
        </w:r>
      </w:hyperlink>
      <w:r w:rsidR="00C13B19">
        <w:rPr>
          <w:rFonts w:ascii="Arial" w:hAnsi="Arial" w:cs="Arial"/>
        </w:rPr>
        <w:t xml:space="preserve"> </w:t>
      </w:r>
    </w:p>
    <w:p w14:paraId="41821E8F" w14:textId="5FB97FDF" w:rsidR="00713812" w:rsidRPr="003C7541" w:rsidRDefault="00713812" w:rsidP="00C17768">
      <w:pPr>
        <w:spacing w:after="0" w:line="240" w:lineRule="auto"/>
        <w:rPr>
          <w:rFonts w:ascii="Arial" w:hAnsi="Arial" w:cs="Arial"/>
        </w:rPr>
      </w:pPr>
    </w:p>
    <w:p w14:paraId="18B09A70" w14:textId="53D8399F" w:rsidR="00681E20" w:rsidRDefault="00681E20"/>
    <w:sectPr w:rsidR="00681E2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E5339" w14:textId="77777777" w:rsidR="008E5890" w:rsidRDefault="008E5890" w:rsidP="00AD78B6">
      <w:pPr>
        <w:spacing w:after="0" w:line="240" w:lineRule="auto"/>
      </w:pPr>
      <w:r>
        <w:separator/>
      </w:r>
    </w:p>
  </w:endnote>
  <w:endnote w:type="continuationSeparator" w:id="0">
    <w:p w14:paraId="68DDF59E" w14:textId="77777777" w:rsidR="008E5890" w:rsidRDefault="008E5890" w:rsidP="00AD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152A5" w14:textId="01AF05F8" w:rsidR="00AD78B6" w:rsidRDefault="00AD78B6">
    <w:pPr>
      <w:pStyle w:val="Footer"/>
    </w:pPr>
    <w:r w:rsidRPr="003C7541">
      <w:rPr>
        <w:rFonts w:ascii="Arial" w:hAnsi="Arial" w:cs="Arial"/>
        <w:noProof/>
      </w:rPr>
      <w:drawing>
        <wp:anchor distT="0" distB="0" distL="114300" distR="114300" simplePos="0" relativeHeight="251659264" behindDoc="1" locked="0" layoutInCell="1" allowOverlap="1" wp14:anchorId="3284A415" wp14:editId="716BA149">
          <wp:simplePos x="0" y="0"/>
          <wp:positionH relativeFrom="margin">
            <wp:posOffset>4400550</wp:posOffset>
          </wp:positionH>
          <wp:positionV relativeFrom="paragraph">
            <wp:posOffset>-88900</wp:posOffset>
          </wp:positionV>
          <wp:extent cx="1962150" cy="377643"/>
          <wp:effectExtent l="0" t="0" r="0" b="3810"/>
          <wp:wrapNone/>
          <wp:docPr id="2" name="Picture 2" descr="C:\Users\Gordon Boag\AppData\Local\Microsoft\Windows\Temporary Internet Files\Content.Word\202010_G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rdon Boag\AppData\Local\Microsoft\Windows\Temporary Internet Files\Content.Word\202010_G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37764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E8EC9" w14:textId="77777777" w:rsidR="008E5890" w:rsidRDefault="008E5890" w:rsidP="00AD78B6">
      <w:pPr>
        <w:spacing w:after="0" w:line="240" w:lineRule="auto"/>
      </w:pPr>
      <w:r>
        <w:separator/>
      </w:r>
    </w:p>
  </w:footnote>
  <w:footnote w:type="continuationSeparator" w:id="0">
    <w:p w14:paraId="37E1D5B6" w14:textId="77777777" w:rsidR="008E5890" w:rsidRDefault="008E5890" w:rsidP="00AD7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20"/>
    <w:rsid w:val="001348BF"/>
    <w:rsid w:val="002831CD"/>
    <w:rsid w:val="002C2F40"/>
    <w:rsid w:val="00307798"/>
    <w:rsid w:val="003B53D1"/>
    <w:rsid w:val="003C7541"/>
    <w:rsid w:val="004F73C1"/>
    <w:rsid w:val="0061255B"/>
    <w:rsid w:val="00663FDC"/>
    <w:rsid w:val="00681E20"/>
    <w:rsid w:val="00713812"/>
    <w:rsid w:val="00737FDA"/>
    <w:rsid w:val="008434C1"/>
    <w:rsid w:val="00866EB5"/>
    <w:rsid w:val="008E5890"/>
    <w:rsid w:val="00A811A8"/>
    <w:rsid w:val="00A9058D"/>
    <w:rsid w:val="00AD78B6"/>
    <w:rsid w:val="00AE181E"/>
    <w:rsid w:val="00B37D5B"/>
    <w:rsid w:val="00BB2105"/>
    <w:rsid w:val="00C13B19"/>
    <w:rsid w:val="00C17768"/>
    <w:rsid w:val="00C42631"/>
    <w:rsid w:val="00C66EEF"/>
    <w:rsid w:val="00DF6D46"/>
    <w:rsid w:val="00E0693C"/>
    <w:rsid w:val="00E90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DB5B"/>
  <w15:chartTrackingRefBased/>
  <w15:docId w15:val="{6FC4367B-DB38-49DB-8475-CA9F4609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E20"/>
    <w:rPr>
      <w:color w:val="0563C1" w:themeColor="hyperlink"/>
      <w:u w:val="single"/>
    </w:rPr>
  </w:style>
  <w:style w:type="paragraph" w:styleId="BalloonText">
    <w:name w:val="Balloon Text"/>
    <w:basedOn w:val="Normal"/>
    <w:link w:val="BalloonTextChar"/>
    <w:uiPriority w:val="99"/>
    <w:semiHidden/>
    <w:unhideWhenUsed/>
    <w:rsid w:val="00307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798"/>
    <w:rPr>
      <w:rFonts w:ascii="Segoe UI" w:hAnsi="Segoe UI" w:cs="Segoe UI"/>
      <w:sz w:val="18"/>
      <w:szCs w:val="18"/>
    </w:rPr>
  </w:style>
  <w:style w:type="character" w:styleId="CommentReference">
    <w:name w:val="annotation reference"/>
    <w:basedOn w:val="DefaultParagraphFont"/>
    <w:uiPriority w:val="99"/>
    <w:semiHidden/>
    <w:unhideWhenUsed/>
    <w:rsid w:val="00307798"/>
    <w:rPr>
      <w:sz w:val="16"/>
      <w:szCs w:val="16"/>
    </w:rPr>
  </w:style>
  <w:style w:type="paragraph" w:styleId="CommentText">
    <w:name w:val="annotation text"/>
    <w:basedOn w:val="Normal"/>
    <w:link w:val="CommentTextChar"/>
    <w:uiPriority w:val="99"/>
    <w:semiHidden/>
    <w:unhideWhenUsed/>
    <w:rsid w:val="00307798"/>
    <w:pPr>
      <w:spacing w:line="240" w:lineRule="auto"/>
    </w:pPr>
    <w:rPr>
      <w:sz w:val="20"/>
      <w:szCs w:val="20"/>
    </w:rPr>
  </w:style>
  <w:style w:type="character" w:customStyle="1" w:styleId="CommentTextChar">
    <w:name w:val="Comment Text Char"/>
    <w:basedOn w:val="DefaultParagraphFont"/>
    <w:link w:val="CommentText"/>
    <w:uiPriority w:val="99"/>
    <w:semiHidden/>
    <w:rsid w:val="00307798"/>
    <w:rPr>
      <w:sz w:val="20"/>
      <w:szCs w:val="20"/>
    </w:rPr>
  </w:style>
  <w:style w:type="paragraph" w:styleId="CommentSubject">
    <w:name w:val="annotation subject"/>
    <w:basedOn w:val="CommentText"/>
    <w:next w:val="CommentText"/>
    <w:link w:val="CommentSubjectChar"/>
    <w:uiPriority w:val="99"/>
    <w:semiHidden/>
    <w:unhideWhenUsed/>
    <w:rsid w:val="00307798"/>
    <w:rPr>
      <w:b/>
      <w:bCs/>
    </w:rPr>
  </w:style>
  <w:style w:type="character" w:customStyle="1" w:styleId="CommentSubjectChar">
    <w:name w:val="Comment Subject Char"/>
    <w:basedOn w:val="CommentTextChar"/>
    <w:link w:val="CommentSubject"/>
    <w:uiPriority w:val="99"/>
    <w:semiHidden/>
    <w:rsid w:val="00307798"/>
    <w:rPr>
      <w:b/>
      <w:bCs/>
      <w:sz w:val="20"/>
      <w:szCs w:val="20"/>
    </w:rPr>
  </w:style>
  <w:style w:type="paragraph" w:styleId="Revision">
    <w:name w:val="Revision"/>
    <w:hidden/>
    <w:uiPriority w:val="99"/>
    <w:semiHidden/>
    <w:rsid w:val="00307798"/>
    <w:pPr>
      <w:spacing w:after="0" w:line="240" w:lineRule="auto"/>
    </w:pPr>
  </w:style>
  <w:style w:type="paragraph" w:styleId="Header">
    <w:name w:val="header"/>
    <w:basedOn w:val="Normal"/>
    <w:link w:val="HeaderChar"/>
    <w:uiPriority w:val="99"/>
    <w:unhideWhenUsed/>
    <w:rsid w:val="00AD7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8B6"/>
  </w:style>
  <w:style w:type="paragraph" w:styleId="Footer">
    <w:name w:val="footer"/>
    <w:basedOn w:val="Normal"/>
    <w:link w:val="FooterChar"/>
    <w:uiPriority w:val="99"/>
    <w:unhideWhenUsed/>
    <w:rsid w:val="00AD7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8B6"/>
  </w:style>
  <w:style w:type="character" w:styleId="UnresolvedMention">
    <w:name w:val="Unresolved Mention"/>
    <w:basedOn w:val="DefaultParagraphFont"/>
    <w:uiPriority w:val="99"/>
    <w:semiHidden/>
    <w:unhideWhenUsed/>
    <w:rsid w:val="00C13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4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ordon.boag@glasgowlif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775C4-4AB2-40B8-BC37-FAA4CD85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Boag, Gordon</dc:creator>
  <cp:keywords/>
  <dc:description/>
  <cp:lastModifiedBy>Lucchesi, Nadia</cp:lastModifiedBy>
  <cp:revision>3</cp:revision>
  <dcterms:created xsi:type="dcterms:W3CDTF">2022-04-14T08:51:00Z</dcterms:created>
  <dcterms:modified xsi:type="dcterms:W3CDTF">2022-04-14T08:52:00Z</dcterms:modified>
</cp:coreProperties>
</file>